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07" w:rsidRPr="00F8553E" w:rsidRDefault="001D33E1" w:rsidP="002C6807">
      <w:pPr>
        <w:pStyle w:val="Default"/>
        <w:jc w:val="center"/>
        <w:rPr>
          <w:b/>
          <w:bCs/>
          <w:spacing w:val="-8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2C6807">
        <w:rPr>
          <w:rFonts w:eastAsia="Calibri"/>
          <w:noProof/>
          <w:spacing w:val="-8"/>
          <w:sz w:val="28"/>
          <w:szCs w:val="28"/>
        </w:rPr>
        <w:drawing>
          <wp:inline distT="0" distB="0" distL="0" distR="0">
            <wp:extent cx="548640" cy="685800"/>
            <wp:effectExtent l="19050" t="0" r="3810" b="0"/>
            <wp:docPr id="9" name="Рисунок 4" descr="C:\Дума 4 созыва\РЕШЕНИЯ СОБРАНИЯ ПРЕДСТАВИТЕЛЕЙ IV СОЗЫВА\№ 63 от 22.02.12 ГЕРБ\герб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Дума 4 созыва\РЕШЕНИЯ СОБРАНИЯ ПРЕДСТАВИТЕЛЕЙ IV СОЗЫВА\№ 63 от 22.02.12 ГЕРБ\герб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07" w:rsidRPr="00F8553E" w:rsidRDefault="002C6807" w:rsidP="002C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F8553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ПРЕД</w:t>
      </w:r>
      <w:r w:rsidR="0017607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СТАВИТЕЛЬНЫЙ ОРГАН МУНИЦИПАЛЬНО</w:t>
      </w:r>
      <w:r w:rsidRPr="00F8553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ГООБРАЗОВАНИЯ </w:t>
      </w:r>
    </w:p>
    <w:p w:rsidR="002C6807" w:rsidRPr="00F8553E" w:rsidRDefault="002C6807" w:rsidP="002C680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F8553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СОБРАНИЕ ПРЕДСТАВИТЕЛЕЙ СЕВЕРО-ЭВЕНСКОГО</w:t>
      </w:r>
    </w:p>
    <w:p w:rsidR="002C6807" w:rsidRPr="00F8553E" w:rsidRDefault="00E723F9" w:rsidP="002C6807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МУНИЦИПАЛЬНОГО</w:t>
      </w:r>
      <w:r w:rsidR="002C6807" w:rsidRPr="00F8553E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ОКРУГА</w:t>
      </w:r>
    </w:p>
    <w:p w:rsidR="002C6807" w:rsidRPr="00F8553E" w:rsidRDefault="002C6807" w:rsidP="002C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2C6807" w:rsidRPr="00F8553E" w:rsidRDefault="002C6807" w:rsidP="002C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28"/>
        </w:rPr>
      </w:pPr>
      <w:r w:rsidRPr="00F8553E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28"/>
        </w:rPr>
        <w:t>Р Е Ш Е Н И Е</w:t>
      </w:r>
    </w:p>
    <w:p w:rsidR="001D33E1" w:rsidRPr="0040054C" w:rsidRDefault="001D33E1" w:rsidP="002C6807">
      <w:pPr>
        <w:tabs>
          <w:tab w:val="left" w:pos="66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E1" w:rsidRDefault="00E05C48" w:rsidP="001D33E1">
      <w:pPr>
        <w:pStyle w:val="1"/>
      </w:pPr>
      <w:r>
        <w:t xml:space="preserve">21 </w:t>
      </w:r>
      <w:r w:rsidRPr="00E05C48">
        <w:t xml:space="preserve">апреля </w:t>
      </w:r>
      <w:r w:rsidR="00383B9A" w:rsidRPr="00E05C48">
        <w:t>202</w:t>
      </w:r>
      <w:r w:rsidR="00E723F9" w:rsidRPr="00E05C48">
        <w:t>3</w:t>
      </w:r>
      <w:r w:rsidR="00383B9A" w:rsidRPr="00E05C48">
        <w:t>г.</w:t>
      </w:r>
      <w:r w:rsidR="00DD708D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708D">
        <w:t>№</w:t>
      </w:r>
      <w:r w:rsidR="00FF73D8">
        <w:t xml:space="preserve"> 11</w:t>
      </w:r>
      <w:r w:rsidR="001D33E1" w:rsidRPr="008E2058">
        <w:tab/>
      </w:r>
      <w:r w:rsidR="001D33E1" w:rsidRPr="008E2058">
        <w:tab/>
      </w:r>
      <w:r w:rsidR="001D33E1" w:rsidRPr="008E2058">
        <w:tab/>
      </w:r>
      <w:r w:rsidR="001D33E1" w:rsidRPr="008E2058">
        <w:tab/>
      </w:r>
      <w:r w:rsidR="001D33E1" w:rsidRPr="008E2058">
        <w:tab/>
      </w:r>
      <w:r w:rsidR="001D33E1" w:rsidRPr="008E2058">
        <w:tab/>
      </w:r>
    </w:p>
    <w:p w:rsidR="001D33E1" w:rsidRPr="005524CA" w:rsidRDefault="001D33E1" w:rsidP="001D3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4CA">
        <w:rPr>
          <w:rFonts w:ascii="Times New Roman" w:hAnsi="Times New Roman" w:cs="Times New Roman"/>
          <w:sz w:val="28"/>
          <w:szCs w:val="28"/>
        </w:rPr>
        <w:t>п. Эвенск</w:t>
      </w:r>
    </w:p>
    <w:p w:rsidR="001D33E1" w:rsidRPr="0040054C" w:rsidRDefault="001D33E1" w:rsidP="001D33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E1" w:rsidRPr="0040054C" w:rsidRDefault="001D33E1" w:rsidP="001D33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о деятельности Контрольно-счетной палаты Северо-Эвенского </w:t>
      </w:r>
      <w:r w:rsidR="00E723F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округа Магаданской области за 20</w:t>
      </w:r>
      <w:r w:rsidR="00E723F9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D33E1" w:rsidRPr="005524CA" w:rsidRDefault="001D33E1" w:rsidP="001D3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3E1" w:rsidRPr="008B1966" w:rsidRDefault="001D33E1" w:rsidP="001D33E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</w:t>
      </w:r>
      <w:r w:rsidR="00E723F9">
        <w:rPr>
          <w:rFonts w:ascii="Times New Roman" w:hAnsi="Times New Roman" w:cs="Times New Roman"/>
          <w:sz w:val="28"/>
          <w:szCs w:val="28"/>
        </w:rPr>
        <w:t xml:space="preserve">от </w:t>
      </w:r>
      <w:r w:rsidRPr="00210FEA">
        <w:rPr>
          <w:rFonts w:ascii="Times New Roman" w:hAnsi="Times New Roman" w:cs="Times New Roman"/>
          <w:sz w:val="28"/>
          <w:szCs w:val="28"/>
        </w:rPr>
        <w:t>7 февраля 2011г. № 6-ФЗ «Об общих принципах организации и деятельности контрольно- счетн</w:t>
      </w:r>
      <w:r w:rsidR="00E723F9">
        <w:rPr>
          <w:rFonts w:ascii="Times New Roman" w:hAnsi="Times New Roman" w:cs="Times New Roman"/>
          <w:sz w:val="28"/>
          <w:szCs w:val="28"/>
        </w:rPr>
        <w:t xml:space="preserve">ых органов субъектов Российской </w:t>
      </w:r>
      <w:r w:rsidRPr="00210FEA">
        <w:rPr>
          <w:rFonts w:ascii="Times New Roman" w:hAnsi="Times New Roman" w:cs="Times New Roman"/>
          <w:sz w:val="28"/>
          <w:szCs w:val="28"/>
        </w:rPr>
        <w:t>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>, статьей 21 Решения Собрания представителей Северо-</w:t>
      </w:r>
      <w:r w:rsidR="00E723F9">
        <w:rPr>
          <w:rFonts w:ascii="Times New Roman" w:hAnsi="Times New Roman" w:cs="Times New Roman"/>
          <w:sz w:val="28"/>
          <w:szCs w:val="28"/>
        </w:rPr>
        <w:t>Эвенского городского округа от 27.12.2022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23F9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Северо-Эвенского </w:t>
      </w:r>
      <w:r w:rsidR="00E723F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Магаданской области»</w:t>
      </w:r>
      <w:r w:rsidRPr="009876F8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Pr="00A15C46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1D33E1" w:rsidRPr="001D33E1" w:rsidRDefault="001D33E1" w:rsidP="001D33E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 деятельности Контрольно-счетной палаты Северо-Эвенского </w:t>
      </w:r>
      <w:r w:rsidR="00E723F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423D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E72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876F8">
        <w:rPr>
          <w:rFonts w:ascii="Times New Roman" w:hAnsi="Times New Roman" w:cs="Times New Roman"/>
          <w:sz w:val="28"/>
          <w:szCs w:val="28"/>
        </w:rPr>
        <w:t>.</w:t>
      </w:r>
    </w:p>
    <w:p w:rsidR="00EE62FB" w:rsidRPr="008E2106" w:rsidRDefault="001D33E1" w:rsidP="008E2106">
      <w:pPr>
        <w:pStyle w:val="ConsPlusNormal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196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07BA3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 w:rsidR="00EE62FB">
        <w:rPr>
          <w:rFonts w:ascii="Times New Roman" w:hAnsi="Times New Roman" w:cs="Times New Roman"/>
          <w:sz w:val="28"/>
          <w:szCs w:val="28"/>
        </w:rPr>
        <w:t>подписания</w:t>
      </w:r>
      <w:r w:rsidR="008E2106">
        <w:rPr>
          <w:rFonts w:ascii="Times New Roman" w:hAnsi="Times New Roman" w:cs="Times New Roman"/>
          <w:sz w:val="28"/>
          <w:szCs w:val="28"/>
        </w:rPr>
        <w:t>, п</w:t>
      </w:r>
      <w:r w:rsidR="00EE62FB" w:rsidRPr="008E2106">
        <w:rPr>
          <w:rFonts w:ascii="Times New Roman" w:hAnsi="Times New Roman" w:cs="Times New Roman"/>
          <w:sz w:val="28"/>
          <w:szCs w:val="28"/>
        </w:rPr>
        <w:t xml:space="preserve">одлежит обнародованию на </w:t>
      </w:r>
      <w:r w:rsidR="00E32B66" w:rsidRPr="008E2106">
        <w:rPr>
          <w:rFonts w:ascii="Times New Roman" w:hAnsi="Times New Roman" w:cs="Times New Roman"/>
          <w:sz w:val="28"/>
          <w:szCs w:val="28"/>
        </w:rPr>
        <w:t xml:space="preserve">официальном сайте Контрольно-счетной палаты Северо-Эвенского </w:t>
      </w:r>
      <w:r w:rsidR="00E723F9">
        <w:rPr>
          <w:rFonts w:ascii="Times New Roman" w:hAnsi="Times New Roman" w:cs="Times New Roman"/>
          <w:sz w:val="28"/>
          <w:szCs w:val="28"/>
        </w:rPr>
        <w:t>муниципального</w:t>
      </w:r>
      <w:r w:rsidR="00E32B66" w:rsidRPr="008E2106">
        <w:rPr>
          <w:rFonts w:ascii="Times New Roman" w:hAnsi="Times New Roman" w:cs="Times New Roman"/>
          <w:sz w:val="28"/>
          <w:szCs w:val="28"/>
        </w:rPr>
        <w:t xml:space="preserve"> округа Магаданской области: </w:t>
      </w:r>
      <w:r w:rsidR="00E32B66" w:rsidRPr="008E2106">
        <w:rPr>
          <w:rFonts w:ascii="Times New Roman" w:hAnsi="Times New Roman" w:cs="Times New Roman"/>
          <w:sz w:val="28"/>
          <w:szCs w:val="28"/>
          <w:lang w:val="en-US"/>
        </w:rPr>
        <w:t>kspevensk</w:t>
      </w:r>
      <w:r w:rsidR="00E32B66" w:rsidRPr="008E2106">
        <w:rPr>
          <w:rFonts w:ascii="Times New Roman" w:hAnsi="Times New Roman" w:cs="Times New Roman"/>
          <w:sz w:val="28"/>
          <w:szCs w:val="28"/>
        </w:rPr>
        <w:t>.</w:t>
      </w:r>
      <w:r w:rsidR="00E32B66" w:rsidRPr="008E210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D33E1" w:rsidRPr="00453367" w:rsidRDefault="001D33E1" w:rsidP="001D3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33E1" w:rsidRPr="008B1966" w:rsidRDefault="001D33E1" w:rsidP="001D3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3F9" w:rsidRDefault="00E723F9" w:rsidP="001D33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1D33E1" w:rsidRPr="005524C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D33E1" w:rsidRPr="005524CA" w:rsidRDefault="001D33E1" w:rsidP="001D3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4CA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</w:p>
    <w:p w:rsidR="001D33E1" w:rsidRDefault="001D33E1" w:rsidP="001D3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4CA">
        <w:rPr>
          <w:rFonts w:ascii="Times New Roman" w:hAnsi="Times New Roman" w:cs="Times New Roman"/>
          <w:sz w:val="28"/>
          <w:szCs w:val="28"/>
        </w:rPr>
        <w:t>Северо-Эв</w:t>
      </w:r>
      <w:r w:rsidR="00E723F9">
        <w:rPr>
          <w:rFonts w:ascii="Times New Roman" w:hAnsi="Times New Roman" w:cs="Times New Roman"/>
          <w:sz w:val="28"/>
          <w:szCs w:val="28"/>
        </w:rPr>
        <w:t xml:space="preserve">енского муниципального округа </w:t>
      </w:r>
      <w:r w:rsidR="00E723F9">
        <w:rPr>
          <w:rFonts w:ascii="Times New Roman" w:hAnsi="Times New Roman" w:cs="Times New Roman"/>
          <w:sz w:val="28"/>
          <w:szCs w:val="28"/>
        </w:rPr>
        <w:tab/>
      </w:r>
      <w:r w:rsidR="00E723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5C48">
        <w:rPr>
          <w:rFonts w:ascii="Times New Roman" w:hAnsi="Times New Roman" w:cs="Times New Roman"/>
          <w:sz w:val="28"/>
          <w:szCs w:val="28"/>
        </w:rPr>
        <w:t>А.П. Падерина</w:t>
      </w:r>
    </w:p>
    <w:p w:rsidR="001D33E1" w:rsidRDefault="001D33E1" w:rsidP="001D33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C16" w:rsidRDefault="00272C16">
      <w:r>
        <w:br w:type="page"/>
      </w:r>
    </w:p>
    <w:p w:rsidR="00272C16" w:rsidRDefault="00272C16" w:rsidP="0027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3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0245" cy="4181475"/>
            <wp:effectExtent l="19050" t="0" r="8255" b="0"/>
            <wp:docPr id="1" name="Рисунок 1" descr="Северо-Эвенкский ГО-герб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о-Эвенкский ГО-герб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Pr="003463F2" w:rsidRDefault="00272C16" w:rsidP="00272C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63F2">
        <w:rPr>
          <w:rFonts w:ascii="Times New Roman" w:hAnsi="Times New Roman" w:cs="Times New Roman"/>
          <w:b/>
          <w:sz w:val="48"/>
          <w:szCs w:val="48"/>
        </w:rPr>
        <w:t xml:space="preserve">Отчет о деятельности Контрольно-счетной палаты Северо-Эвенского </w:t>
      </w:r>
      <w:r>
        <w:rPr>
          <w:rFonts w:ascii="Times New Roman" w:hAnsi="Times New Roman" w:cs="Times New Roman"/>
          <w:b/>
          <w:sz w:val="48"/>
          <w:szCs w:val="48"/>
        </w:rPr>
        <w:t xml:space="preserve">муниципального </w:t>
      </w:r>
      <w:r w:rsidRPr="003463F2">
        <w:rPr>
          <w:rFonts w:ascii="Times New Roman" w:hAnsi="Times New Roman" w:cs="Times New Roman"/>
          <w:b/>
          <w:sz w:val="48"/>
          <w:szCs w:val="48"/>
        </w:rPr>
        <w:t>округа Магаданской области  за 202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Pr="003463F2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Pr="00C1613B" w:rsidRDefault="00272C16" w:rsidP="00272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72C16" w:rsidRPr="00C1613B" w:rsidRDefault="00272C16" w:rsidP="00272C16">
      <w:p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272C16" w:rsidRPr="00C1613B" w:rsidRDefault="00272C16" w:rsidP="00272C1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Основные итоги Контрольно-счетной палаты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613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72C16" w:rsidRPr="00C1613B" w:rsidRDefault="00272C16" w:rsidP="00272C1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Контрольные мероприятия, проведенные Контрольно-счетной палатой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613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272C16" w:rsidRPr="00C1613B" w:rsidRDefault="00272C16" w:rsidP="00272C1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1613B">
        <w:rPr>
          <w:rFonts w:ascii="Times New Roman" w:hAnsi="Times New Roman" w:cs="Times New Roman"/>
          <w:sz w:val="24"/>
          <w:szCs w:val="24"/>
        </w:rPr>
        <w:t>пертно-аналитические мероприятия, проведенные Контрольно-счетной палатой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613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272C16" w:rsidRPr="00C1613B" w:rsidRDefault="00272C16" w:rsidP="00272C16">
      <w:pPr>
        <w:pStyle w:val="a3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Предварительный контроль исполнения бюджета Северо-Эвенского городского округа</w:t>
      </w:r>
    </w:p>
    <w:p w:rsidR="00272C16" w:rsidRPr="00C1613B" w:rsidRDefault="00272C16" w:rsidP="00272C16">
      <w:pPr>
        <w:pStyle w:val="a3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Последующий контроль исполнения бюджета Северо-Эвенского городского округа</w:t>
      </w:r>
    </w:p>
    <w:p w:rsidR="00272C16" w:rsidRPr="00C1613B" w:rsidRDefault="00272C16" w:rsidP="00272C16">
      <w:pPr>
        <w:pStyle w:val="a3"/>
        <w:numPr>
          <w:ilvl w:val="1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Экспертиза проектов муниципальных правовых актов и муниципальных программ</w:t>
      </w:r>
    </w:p>
    <w:p w:rsidR="00272C16" w:rsidRPr="00C1613B" w:rsidRDefault="00272C16" w:rsidP="00272C1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по противодействию коррупции</w:t>
      </w:r>
    </w:p>
    <w:p w:rsidR="00272C16" w:rsidRDefault="00272C16" w:rsidP="00272C16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по обеспечению информационной открытости</w:t>
      </w: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pStyle w:val="ac"/>
        <w:spacing w:line="36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2C16" w:rsidRDefault="00272C16" w:rsidP="00272C16">
      <w:pPr>
        <w:pStyle w:val="ac"/>
        <w:spacing w:line="360" w:lineRule="auto"/>
        <w:ind w:left="0" w:firstLine="0"/>
        <w:contextualSpacing/>
        <w:rPr>
          <w:rFonts w:ascii="Times New Roman" w:hAnsi="Times New Roman" w:cs="Times New Roman"/>
        </w:rPr>
      </w:pPr>
    </w:p>
    <w:p w:rsidR="00272C16" w:rsidRDefault="00272C16" w:rsidP="00272C16">
      <w:pPr>
        <w:pStyle w:val="ac"/>
        <w:spacing w:line="360" w:lineRule="auto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5F3466">
        <w:rPr>
          <w:rFonts w:ascii="Times New Roman" w:hAnsi="Times New Roman" w:cs="Times New Roman"/>
        </w:rPr>
        <w:t xml:space="preserve">Настоящий ежегодный отчет о деятельности Контрольно-счетной палаты Северо-Эвенского </w:t>
      </w:r>
      <w:r>
        <w:rPr>
          <w:rFonts w:ascii="Times New Roman" w:hAnsi="Times New Roman" w:cs="Times New Roman"/>
        </w:rPr>
        <w:t>муниципального</w:t>
      </w:r>
      <w:r w:rsidRPr="005F3466">
        <w:rPr>
          <w:rFonts w:ascii="Times New Roman" w:hAnsi="Times New Roman" w:cs="Times New Roman"/>
        </w:rPr>
        <w:t xml:space="preserve"> округа (далее – Контрольно-счетная палата) подготовлен на основании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39 Устава муниципального образования «Северо-Эвенского городского округа», статьи 21 </w:t>
      </w:r>
      <w:r w:rsidRPr="005F3466">
        <w:rPr>
          <w:rFonts w:ascii="Times New Roman" w:hAnsi="Times New Roman"/>
        </w:rPr>
        <w:t xml:space="preserve">решения </w:t>
      </w:r>
      <w:r w:rsidRPr="00F4073E">
        <w:rPr>
          <w:rFonts w:ascii="Times New Roman" w:hAnsi="Times New Roman"/>
        </w:rPr>
        <w:t xml:space="preserve">Собрания представителей </w:t>
      </w:r>
      <w:r>
        <w:rPr>
          <w:rFonts w:ascii="Times New Roman" w:hAnsi="Times New Roman"/>
        </w:rPr>
        <w:t>27.12.2022</w:t>
      </w:r>
      <w:r w:rsidRPr="00E53588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139</w:t>
      </w:r>
      <w:r w:rsidRPr="00E53588">
        <w:rPr>
          <w:rFonts w:ascii="Times New Roman" w:hAnsi="Times New Roman"/>
        </w:rPr>
        <w:t xml:space="preserve"> «Об утверждении Положения о Ко</w:t>
      </w:r>
      <w:r>
        <w:rPr>
          <w:rFonts w:ascii="Times New Roman" w:hAnsi="Times New Roman"/>
        </w:rPr>
        <w:t>н</w:t>
      </w:r>
      <w:r w:rsidRPr="00E53588">
        <w:rPr>
          <w:rFonts w:ascii="Times New Roman" w:hAnsi="Times New Roman"/>
        </w:rPr>
        <w:t>трольно-с</w:t>
      </w:r>
      <w:r>
        <w:rPr>
          <w:rFonts w:ascii="Times New Roman" w:hAnsi="Times New Roman"/>
        </w:rPr>
        <w:t>четной палате Северо-Эвенского муниципального</w:t>
      </w:r>
      <w:r w:rsidRPr="00E53588">
        <w:rPr>
          <w:rFonts w:ascii="Times New Roman" w:hAnsi="Times New Roman"/>
        </w:rPr>
        <w:t xml:space="preserve"> округа Магаданской области»</w:t>
      </w:r>
      <w:r>
        <w:rPr>
          <w:rFonts w:ascii="Times New Roman" w:hAnsi="Times New Roman"/>
        </w:rPr>
        <w:t>.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отчете представлены основные итоги деятельности Контрольно-счетной палаты за 2022 год по состоянию на 31.12.2022 года  по реализации полномочий, возложенных на органы внешнего муниципального финансового контроля, в том числе информация о результатах проведенных контрольных и эксперно-аналитических мероприятий, о принятых мерах по устранению выявленных нарушений и недостатков.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своей бюджетной деятельности Контрольно-счетная палата руководствуется Бюджетным кодексом Российской Федерации, Федеральным законом</w:t>
      </w:r>
      <w:r w:rsidRPr="005F3466">
        <w:rPr>
          <w:rFonts w:ascii="Times New Roman" w:hAnsi="Times New Roman" w:cs="Times New Roman"/>
          <w:sz w:val="24"/>
          <w:szCs w:val="24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«Северо-Эвенский городской округ», </w:t>
      </w:r>
      <w:r w:rsidRPr="005F3466">
        <w:rPr>
          <w:rStyle w:val="a7"/>
          <w:rFonts w:ascii="Times New Roman" w:hAnsi="Times New Roman"/>
          <w:sz w:val="24"/>
          <w:szCs w:val="24"/>
        </w:rPr>
        <w:t>Положени</w:t>
      </w:r>
      <w:r>
        <w:rPr>
          <w:rStyle w:val="a7"/>
          <w:rFonts w:ascii="Times New Roman" w:hAnsi="Times New Roman"/>
          <w:sz w:val="24"/>
          <w:szCs w:val="24"/>
        </w:rPr>
        <w:t>ем</w:t>
      </w:r>
      <w:r w:rsidRPr="005F3466">
        <w:rPr>
          <w:rStyle w:val="a7"/>
          <w:rFonts w:ascii="Times New Roman" w:hAnsi="Times New Roman"/>
          <w:sz w:val="24"/>
          <w:szCs w:val="24"/>
        </w:rPr>
        <w:t xml:space="preserve"> о </w:t>
      </w:r>
      <w:r w:rsidRPr="005F3466">
        <w:rPr>
          <w:rFonts w:ascii="Times New Roman" w:hAnsi="Times New Roman"/>
          <w:sz w:val="24"/>
          <w:szCs w:val="24"/>
        </w:rPr>
        <w:t>Контрольно-счетной палате Северо-Эвенского городского округа Магаданской области</w:t>
      </w:r>
      <w:r>
        <w:rPr>
          <w:rFonts w:ascii="Times New Roman" w:hAnsi="Times New Roman"/>
          <w:sz w:val="24"/>
          <w:szCs w:val="24"/>
        </w:rPr>
        <w:t>, Решением собрания представителей Северо-Эвенского городского округа от</w:t>
      </w:r>
      <w:r w:rsidRPr="00956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84A">
        <w:rPr>
          <w:rFonts w:ascii="Times New Roman" w:hAnsi="Times New Roman" w:cs="Times New Roman"/>
          <w:bCs/>
          <w:sz w:val="24"/>
          <w:szCs w:val="24"/>
        </w:rPr>
        <w:t>02.11.2015 года № 28 «Об утверждении Положения о бюджетном процессе в муниципальном образовании «Северо-Эвенский городской округ»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части аудита закупок – Федеральным законом от 05.04.2013 года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/>
          <w:sz w:val="24"/>
          <w:szCs w:val="24"/>
        </w:rPr>
        <w:t>нужд» и иными нормативно-правовыми актами, регулирующими деятельность Контрольно-счетной палаты в области исполняемых полномочий</w:t>
      </w:r>
      <w:r w:rsidRPr="0095684A">
        <w:rPr>
          <w:rFonts w:ascii="Times New Roman" w:hAnsi="Times New Roman"/>
          <w:sz w:val="24"/>
          <w:szCs w:val="24"/>
        </w:rPr>
        <w:t>.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Организация работы Контрольно-счетной палаты в 2022 году строилась на укреплении и развитии основополагающих принципах эффективного функционирования органа внешнего финансового контроля: законности, объективности, результативности, независимости и гласности.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C16" w:rsidRPr="00C43552" w:rsidRDefault="00272C16" w:rsidP="00272C1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3552">
        <w:rPr>
          <w:rFonts w:ascii="Times New Roman" w:hAnsi="Times New Roman"/>
          <w:b/>
          <w:sz w:val="24"/>
          <w:szCs w:val="24"/>
        </w:rPr>
        <w:t>Основные итоги работы Контрольно-счетной палаты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C4355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72C16" w:rsidRDefault="00272C16" w:rsidP="00272C1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2C16" w:rsidRPr="009E767D" w:rsidRDefault="00272C16" w:rsidP="00272C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767D">
        <w:rPr>
          <w:rFonts w:ascii="Times New Roman" w:hAnsi="Times New Roman"/>
          <w:b/>
          <w:sz w:val="24"/>
          <w:szCs w:val="24"/>
        </w:rPr>
        <w:t xml:space="preserve">Основные показатели работы Контрольно-счетной палаты Северо-Эвенского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9E767D">
        <w:rPr>
          <w:rFonts w:ascii="Times New Roman" w:hAnsi="Times New Roman"/>
          <w:b/>
          <w:sz w:val="24"/>
          <w:szCs w:val="24"/>
        </w:rPr>
        <w:t xml:space="preserve"> округа Магаданской области за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9E767D">
        <w:rPr>
          <w:rFonts w:ascii="Times New Roman" w:hAnsi="Times New Roman"/>
          <w:b/>
          <w:sz w:val="24"/>
          <w:szCs w:val="24"/>
        </w:rPr>
        <w:t xml:space="preserve"> год по состоянию на 31.12.202</w:t>
      </w:r>
      <w:r>
        <w:rPr>
          <w:rFonts w:ascii="Times New Roman" w:hAnsi="Times New Roman"/>
          <w:b/>
          <w:sz w:val="24"/>
          <w:szCs w:val="24"/>
        </w:rPr>
        <w:t>2</w:t>
      </w:r>
      <w:r w:rsidRPr="009E767D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72C16" w:rsidTr="002555F3">
        <w:trPr>
          <w:trHeight w:val="179"/>
        </w:trPr>
        <w:tc>
          <w:tcPr>
            <w:tcW w:w="817" w:type="dxa"/>
          </w:tcPr>
          <w:p w:rsidR="00272C16" w:rsidRPr="009E767D" w:rsidRDefault="00272C16" w:rsidP="002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272C16" w:rsidRPr="009E767D" w:rsidRDefault="00272C16" w:rsidP="002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272C16" w:rsidRPr="009E767D" w:rsidRDefault="00272C16" w:rsidP="002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72C16" w:rsidTr="002555F3">
        <w:trPr>
          <w:trHeight w:val="179"/>
        </w:trPr>
        <w:tc>
          <w:tcPr>
            <w:tcW w:w="9571" w:type="dxa"/>
            <w:gridSpan w:val="3"/>
          </w:tcPr>
          <w:p w:rsidR="00272C16" w:rsidRPr="009E767D" w:rsidRDefault="00272C16" w:rsidP="002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Контрольные мероприятия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охваченных при проведении мероприятий (тыс. руб.)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232 588,4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охваченных при проведении мероприятий 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и недостатков в ходе проведения мероприятий (тыс. руб.)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27 863,5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и недостатков, подлежащих устранению (тыс. руб.), из них финансовых нарушений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27 863,5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(предписаний) объектам контроля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к административной ответственности лиц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материалов проверок в правоохранительные  и иные органы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16" w:rsidTr="002555F3">
        <w:trPr>
          <w:trHeight w:val="179"/>
        </w:trPr>
        <w:tc>
          <w:tcPr>
            <w:tcW w:w="9571" w:type="dxa"/>
            <w:gridSpan w:val="3"/>
          </w:tcPr>
          <w:p w:rsidR="00272C16" w:rsidRPr="00D314BA" w:rsidRDefault="00272C16" w:rsidP="0025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B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мероприятий 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охваченный при проведении мероприятий (тыс. руб.)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731 849,0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 при проведении мероприятий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экспертных заключений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72C16" w:rsidTr="002555F3">
        <w:trPr>
          <w:trHeight w:val="179"/>
        </w:trPr>
        <w:tc>
          <w:tcPr>
            <w:tcW w:w="817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272C16" w:rsidRDefault="00272C16" w:rsidP="0025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которым вынесены замечания и предложения</w:t>
            </w:r>
          </w:p>
        </w:tc>
        <w:tc>
          <w:tcPr>
            <w:tcW w:w="3191" w:type="dxa"/>
          </w:tcPr>
          <w:p w:rsidR="00272C16" w:rsidRDefault="00272C16" w:rsidP="0025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2C16" w:rsidRDefault="00272C16" w:rsidP="00272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2022 году по состоянию на 31.12.2022 года Контрольно-счетной палатой проведено 4 контрольных и 70 экспертно-аналитических мероприятия, которыми охвачено 23 объекта контроля.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итогам контрольных мероприятий направлено 4 представления объектам контроля и 8 информационных писем о результатах проведенных контрольных мероприятий Главе Северо-Эвенского городского округа и Председателю собрания представителей Северо-Эвенского городского округа. 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Всего выявлено нарушений и недостатков на общую сумму 27 863,5 тыс. руб., из них 27 863,5 тыс. руб. – нарушения подлежащие устранению. 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проведенных контрольных мероприятий объектами контроля ведется работа по устранению выявленных нарушений и недостатков в ходе контрольных мероприятий, реализуются предложения и рекомендации Контрольно-счетной палаты о необходимости принятия мер по недопущению нарушений бюджетного законодательства, виновные в нарушениях лица привлекаются к административной ответственности.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2022 году по состоянию на 31.12.2022 года Контрольно-счетной палатой проведено 70 экспертно-аналитических мероприятия, в том числе: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экспертиза 2 проектов муниципальных правовых актов, 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внешняя проверка отчета об исполнении бюджета,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экспертиз бюджетной отчетности главных администраторов бюджетных средств,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экспертизы по изменениям в бюджет муниципального образования,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- 51 экспертизы муниципальных программ.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экспертиз составлено 66 заключений.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 же в 2022 году Контрольно-счетной палатой произведено 4 внеплановые проверки, в том числе с участием Прокуратуры Северо-Эвенского района.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Контрольные мероприятия, проведенные</w:t>
      </w:r>
      <w:r w:rsidRPr="00C43552">
        <w:rPr>
          <w:rFonts w:ascii="Times New Roman" w:hAnsi="Times New Roman"/>
          <w:b/>
          <w:sz w:val="24"/>
          <w:szCs w:val="24"/>
        </w:rPr>
        <w:t xml:space="preserve"> Контрольно-счетной палат</w:t>
      </w:r>
      <w:r>
        <w:rPr>
          <w:rFonts w:ascii="Times New Roman" w:hAnsi="Times New Roman"/>
          <w:b/>
          <w:sz w:val="24"/>
          <w:szCs w:val="24"/>
        </w:rPr>
        <w:t>ой</w:t>
      </w:r>
      <w:r w:rsidRPr="00C43552">
        <w:rPr>
          <w:rFonts w:ascii="Times New Roman" w:hAnsi="Times New Roman"/>
          <w:b/>
          <w:sz w:val="24"/>
          <w:szCs w:val="24"/>
        </w:rPr>
        <w:t xml:space="preserve">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C4355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72C16" w:rsidRPr="00C43552" w:rsidRDefault="00272C16" w:rsidP="00272C1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Контрольная деятельность Контрольно-счетной палаты в 2022 году осуществлялась в соответствии с утвержденным годовым Планом работы.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Контрольные мероприятия проводились в муниципальных органах, в учреждениях получающих и использующих средства бюджета и муниципальную собственность.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Объекты контроля по контрольным мероприятиям, завершенным по состоянию на 31.12.2022 года:</w:t>
      </w:r>
    </w:p>
    <w:p w:rsidR="00272C16" w:rsidRPr="00340AC2" w:rsidRDefault="00272C16" w:rsidP="00272C16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AC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«Школа-интернат им. Д. Б. Закирова п. Эвенск»;</w:t>
      </w:r>
    </w:p>
    <w:p w:rsidR="00272C16" w:rsidRPr="00340AC2" w:rsidRDefault="00272C16" w:rsidP="00272C16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AC2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п. Эвенск» Северо-Эвенского городского округа;</w:t>
      </w:r>
    </w:p>
    <w:p w:rsidR="00272C16" w:rsidRPr="00340AC2" w:rsidRDefault="00272C16" w:rsidP="00272C16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AC2">
        <w:rPr>
          <w:rFonts w:ascii="Times New Roman" w:hAnsi="Times New Roman" w:cs="Times New Roman"/>
          <w:sz w:val="24"/>
          <w:szCs w:val="24"/>
        </w:rPr>
        <w:t>Муниципальное казенное учреждение «Северо-Эвенский этнокультурный центр «Хэкэт»;</w:t>
      </w:r>
    </w:p>
    <w:p w:rsidR="00272C16" w:rsidRPr="00340AC2" w:rsidRDefault="00272C16" w:rsidP="00272C16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AC2">
        <w:rPr>
          <w:rFonts w:ascii="Times New Roman" w:hAnsi="Times New Roman" w:cs="Times New Roman"/>
          <w:sz w:val="24"/>
          <w:szCs w:val="24"/>
        </w:rPr>
        <w:t>Управление культуры, молодежной политики и спорта администрации Северо-Эвенского городского округа.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методами осуществления муниципального финансового контроля, определенными в статье 267.1 Бюджетного кодекса Российской Федерации,  в рамках основных полномочий, определенных в части 2 статьи 9 Федерального закона </w:t>
      </w:r>
      <w:r w:rsidRPr="005F3466">
        <w:rPr>
          <w:rFonts w:ascii="Times New Roman" w:hAnsi="Times New Roman" w:cs="Times New Roman"/>
          <w:sz w:val="24"/>
          <w:szCs w:val="24"/>
        </w:rPr>
        <w:t>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Контрольно-счетная палата провела в 2022 году следующие контрольные мероприятия:</w:t>
      </w:r>
    </w:p>
    <w:p w:rsidR="00272C16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16" w:rsidRPr="008C3DFC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b/>
          <w:i/>
          <w:sz w:val="24"/>
          <w:szCs w:val="24"/>
        </w:rPr>
        <w:t>Проверка финансово-хозяйственной деятельности муниципального казенного общеобразовательного учреждения «Школа-интернат им. Д. Б. Закирова п. Эвенск» за период с 01.01. 2021 по 31.12.2021»</w:t>
      </w:r>
      <w:r w:rsidRPr="008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C16" w:rsidRPr="008C3DFC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казенное общеобразовательное учреждение «Школа-интернат им. Д. Б. Закирова п. Эвенск»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Объем проверенных средств составил: 124 210,0 тыс. руб.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lastRenderedPageBreak/>
        <w:t>Основные нарушения (недостатки) выявленные при проведении контрольного мероприятия:</w:t>
      </w:r>
    </w:p>
    <w:p w:rsidR="00272C16" w:rsidRPr="008C3DFC" w:rsidRDefault="00272C16" w:rsidP="00272C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В представленном к проверке Порядке составления, утверждения и ведения бюджетных смет, утвержденным приказом Управления образования администрации </w:t>
      </w:r>
      <w:r w:rsidRPr="008C3DFC">
        <w:rPr>
          <w:rFonts w:ascii="Times New Roman" w:hAnsi="Times New Roman" w:cs="Times New Roman"/>
          <w:sz w:val="24"/>
          <w:szCs w:val="24"/>
          <w:u w:val="single"/>
        </w:rPr>
        <w:t>Северо-Эвенского района</w:t>
      </w:r>
      <w:r w:rsidRPr="008C3DFC">
        <w:rPr>
          <w:rFonts w:ascii="Times New Roman" w:hAnsi="Times New Roman" w:cs="Times New Roman"/>
          <w:sz w:val="24"/>
          <w:szCs w:val="24"/>
        </w:rPr>
        <w:t xml:space="preserve"> от 09.06.2012 года №131, содержатся не действующие нормы статьи 221 Бюджетного кодекса Российской Федерации.</w:t>
      </w:r>
    </w:p>
    <w:p w:rsidR="00272C16" w:rsidRPr="008C3DFC" w:rsidRDefault="00272C16" w:rsidP="00272C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Нарушен п. 6.8. Порядка ведения Сводной бюджетной росписи и бюджетной росписи, Управлением образования несвоевременно доводятся лимиты до подведомственных учреждений.</w:t>
      </w:r>
    </w:p>
    <w:p w:rsidR="00272C16" w:rsidRPr="008C3DFC" w:rsidRDefault="00272C16" w:rsidP="00272C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Нарушены положения п. 55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 утвержденные бюджетные назначения и лимиты бюджетных обязательств по  гр.4, гр.5  Отчета ф.0503127 по </w:t>
      </w:r>
      <w:hyperlink r:id="rId9" w:history="1">
        <w:r w:rsidRPr="008C3DFC">
          <w:rPr>
            <w:rStyle w:val="a9"/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8C3DFC">
        <w:rPr>
          <w:rFonts w:ascii="Times New Roman" w:hAnsi="Times New Roman" w:cs="Times New Roman"/>
          <w:sz w:val="24"/>
          <w:szCs w:val="24"/>
        </w:rPr>
        <w:t xml:space="preserve"> «Расходы бюджета» не соответствуют сумме бюджетных ассигнований, утвержденных на текущий финансовый год сводной бюджетной росписью.</w:t>
      </w:r>
    </w:p>
    <w:p w:rsidR="00272C16" w:rsidRPr="008C3DFC" w:rsidRDefault="00272C16" w:rsidP="00272C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Нарушены положения  </w:t>
      </w:r>
      <w:r w:rsidRPr="008C3DFC">
        <w:rPr>
          <w:rFonts w:ascii="Times New Roman" w:hAnsi="Times New Roman" w:cs="Times New Roman"/>
          <w:color w:val="000000"/>
          <w:sz w:val="24"/>
          <w:szCs w:val="24"/>
        </w:rPr>
        <w:t xml:space="preserve">п. 54 Инструкции № 191н  </w:t>
      </w:r>
      <w:r w:rsidRPr="008C3DFC">
        <w:rPr>
          <w:rFonts w:ascii="Times New Roman" w:hAnsi="Times New Roman" w:cs="Times New Roman"/>
          <w:sz w:val="24"/>
          <w:szCs w:val="24"/>
        </w:rPr>
        <w:t xml:space="preserve">в отчете ф. 0503127 </w:t>
      </w:r>
      <w:r w:rsidRPr="008C3DFC">
        <w:rPr>
          <w:rFonts w:ascii="Times New Roman" w:hAnsi="Times New Roman" w:cs="Times New Roman"/>
          <w:color w:val="000000"/>
          <w:sz w:val="24"/>
          <w:szCs w:val="24"/>
        </w:rPr>
        <w:t>в разделе 2 «Расходы бюджета»  не отражены</w:t>
      </w:r>
      <w:r w:rsidRPr="008C3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группировочные коды по классификации расходов бюджета, которые должны соответствовать структуре утвержденных расходов сводной бюджетной росписи.</w:t>
      </w:r>
    </w:p>
    <w:p w:rsidR="00272C16" w:rsidRPr="008C3DFC" w:rsidRDefault="00272C16" w:rsidP="00272C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Неправомерное использование бюджетных средств установлено в сумме  20 076,60 руб.</w:t>
      </w:r>
    </w:p>
    <w:p w:rsidR="00272C16" w:rsidRPr="008C3DFC" w:rsidRDefault="00272C16" w:rsidP="00272C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Установлены нарушения действующего законодательства по первичному бухгалтерскому учету учреждения, в том числе Федерального закона от 06.12.2011г. № 402-ФЗ «О бухгалтерском учете».</w:t>
      </w:r>
    </w:p>
    <w:p w:rsidR="00272C16" w:rsidRPr="008C3DFC" w:rsidRDefault="00272C16" w:rsidP="00272C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Не ведется книга учета материальных ценностей.</w:t>
      </w:r>
    </w:p>
    <w:p w:rsidR="00272C16" w:rsidRPr="008C3DFC" w:rsidRDefault="00272C16" w:rsidP="00272C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В нарушение ст. 13 Закона о бухгалтерском учете, установлено искажение бухгалтерской отчетности на общую сумму 2 907 431,79 руб.</w:t>
      </w:r>
    </w:p>
    <w:p w:rsidR="00272C16" w:rsidRPr="008C3DFC" w:rsidRDefault="00272C16" w:rsidP="00272C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 xml:space="preserve">Не соблюдаются нормы установленные ч. 8, 9 ст. 16 44-ФЗ и п. 22 постановления Правительства РФ № 1279, </w:t>
      </w:r>
      <w:r w:rsidRPr="008C3DFC">
        <w:rPr>
          <w:rFonts w:ascii="Times New Roman" w:hAnsi="Times New Roman" w:cs="Times New Roman"/>
          <w:sz w:val="24"/>
          <w:szCs w:val="24"/>
        </w:rPr>
        <w:t>разница между расходами утвержденными планом графиком и фактическими расходами по форме 0503127 сумма нарушений  составила – 25 853 404,69 руб.</w:t>
      </w:r>
    </w:p>
    <w:p w:rsidR="00272C16" w:rsidRPr="008C3DFC" w:rsidRDefault="00272C16" w:rsidP="00272C16">
      <w:pPr>
        <w:pStyle w:val="af1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8C3DFC">
        <w:t>Установлены признаки дробления договоров до 600 тыс. руб.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C16" w:rsidRPr="008C3DFC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b/>
          <w:i/>
          <w:sz w:val="24"/>
          <w:szCs w:val="24"/>
        </w:rPr>
        <w:t>Проверка финансово-хозяйственной деятельности муниципального казенного общеобразовательного учреждения «Детский сад п. Эвенск» Северо-Эвенского городского округа за период с 01.01. 2021 по 31.12.2021»</w:t>
      </w:r>
      <w:r w:rsidRPr="008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C16" w:rsidRPr="008C3DFC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lastRenderedPageBreak/>
        <w:t xml:space="preserve">Объект контрольного мероприятия: Муниципальное казенное дошкольное образовательное учреждение «Детский сад п. Эвенск» Северо-Эвенского городского округа 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Объем проверенных средств составил: 62 303,7 тыс. руб.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Основные нарушения (недостатки) выявленные при проведении контрольного мероприятия:</w:t>
      </w:r>
    </w:p>
    <w:p w:rsidR="00272C16" w:rsidRPr="008C3DFC" w:rsidRDefault="00272C16" w:rsidP="00272C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В представленном к проверке Порядке составления, утверждения и ведения бюджетных смет, утвержденным приказом Управления образования администрации </w:t>
      </w:r>
      <w:r w:rsidRPr="008C3DFC">
        <w:rPr>
          <w:rFonts w:ascii="Times New Roman" w:hAnsi="Times New Roman" w:cs="Times New Roman"/>
          <w:sz w:val="24"/>
          <w:szCs w:val="24"/>
          <w:u w:val="single"/>
        </w:rPr>
        <w:t>Северо-Эвенского района</w:t>
      </w:r>
      <w:r w:rsidRPr="008C3DFC">
        <w:rPr>
          <w:rFonts w:ascii="Times New Roman" w:hAnsi="Times New Roman" w:cs="Times New Roman"/>
          <w:sz w:val="24"/>
          <w:szCs w:val="24"/>
        </w:rPr>
        <w:t xml:space="preserve"> от 09.06.2012 года №131, содержатся не действующие нормы статьи 221 Бюджетного кодекса Российской Федерации.</w:t>
      </w:r>
    </w:p>
    <w:p w:rsidR="00272C16" w:rsidRPr="008C3DFC" w:rsidRDefault="00272C16" w:rsidP="00272C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Нарушен п. 6.8. Порядка ведения Сводной бюджетной росписи и бюджетной росписи, Управлением образования несвоевременно доводятся лимиты до подведомственных учреждений.</w:t>
      </w:r>
    </w:p>
    <w:p w:rsidR="00272C16" w:rsidRPr="008C3DFC" w:rsidRDefault="00272C16" w:rsidP="00272C1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Нарушены положения п. 55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 утвержденные бюджетные назначения и лимиты бюджетных обязательств по  гр.4, гр.5  Отчета ф.0503127 по </w:t>
      </w:r>
      <w:hyperlink r:id="rId10" w:history="1">
        <w:r w:rsidRPr="008C3DFC">
          <w:rPr>
            <w:rStyle w:val="a9"/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8C3DFC">
        <w:rPr>
          <w:rFonts w:ascii="Times New Roman" w:hAnsi="Times New Roman" w:cs="Times New Roman"/>
          <w:sz w:val="24"/>
          <w:szCs w:val="24"/>
        </w:rPr>
        <w:t xml:space="preserve"> «Расходы бюджета» не</w:t>
      </w:r>
      <w:r w:rsidRPr="008C3D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3DFC">
        <w:rPr>
          <w:rFonts w:ascii="Times New Roman" w:hAnsi="Times New Roman" w:cs="Times New Roman"/>
          <w:sz w:val="24"/>
          <w:szCs w:val="24"/>
        </w:rPr>
        <w:t>соответствуют сумме бюджетных ассигнований, утвержденных на текущий финансовый год сводной бюджетной росписью.</w:t>
      </w:r>
    </w:p>
    <w:p w:rsidR="00272C16" w:rsidRPr="008C3DFC" w:rsidRDefault="00272C16" w:rsidP="00272C1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Нарушены положения  </w:t>
      </w:r>
      <w:r w:rsidRPr="008C3DFC">
        <w:rPr>
          <w:rFonts w:ascii="Times New Roman" w:hAnsi="Times New Roman" w:cs="Times New Roman"/>
          <w:color w:val="000000"/>
          <w:sz w:val="24"/>
          <w:szCs w:val="24"/>
        </w:rPr>
        <w:t xml:space="preserve">п. 54 Инструкции № 191н  </w:t>
      </w:r>
      <w:r w:rsidRPr="008C3DFC">
        <w:rPr>
          <w:rFonts w:ascii="Times New Roman" w:hAnsi="Times New Roman" w:cs="Times New Roman"/>
          <w:sz w:val="24"/>
          <w:szCs w:val="24"/>
        </w:rPr>
        <w:t xml:space="preserve">в отчете ф. 0503127 </w:t>
      </w:r>
      <w:r w:rsidRPr="008C3DFC">
        <w:rPr>
          <w:rFonts w:ascii="Times New Roman" w:hAnsi="Times New Roman" w:cs="Times New Roman"/>
          <w:color w:val="000000"/>
          <w:sz w:val="24"/>
          <w:szCs w:val="24"/>
        </w:rPr>
        <w:t>в разделе 2 «Расходы бюджета»  не отражены</w:t>
      </w:r>
      <w:r w:rsidRPr="008C3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группировочные коды по классификации расходов бюджета, которые должны соответствовать структуре утвержденных расходов сводной бюджетной росписи.</w:t>
      </w:r>
    </w:p>
    <w:p w:rsidR="00272C16" w:rsidRPr="008C3DFC" w:rsidRDefault="00272C16" w:rsidP="00272C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Установлены нарушения действующего законодательства по первичному бухгалтерскому учету учреждения, в том числе Федерального закона от 06.12.2011г. № 402-ФЗ «О бухгалтерском учете».</w:t>
      </w:r>
    </w:p>
    <w:p w:rsidR="00272C16" w:rsidRPr="008C3DFC" w:rsidRDefault="00272C16" w:rsidP="00272C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В нарушение ст. 13 Закона о бухгалтерском учете, установлено искажение бухгалтерской отчетности на общую сумму 315 556,30 руб.</w:t>
      </w:r>
    </w:p>
    <w:p w:rsidR="00272C16" w:rsidRPr="008C3DFC" w:rsidRDefault="00272C16" w:rsidP="00272C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В нарушение Порядка составления, утверждения и ведения бюджетных смет, а также статьи 221 Бюджетного кодекса Российской Федерации, в Детском саду п. Эвенск отсутствуют бюджетные сметы и приложения к ним.</w:t>
      </w:r>
    </w:p>
    <w:p w:rsidR="00272C16" w:rsidRPr="008C3DFC" w:rsidRDefault="00272C16" w:rsidP="00272C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 xml:space="preserve">Не соблюдаются нормы установленные Федеральным законом № 44-ФЗ </w:t>
      </w:r>
      <w:r w:rsidRPr="008C3DFC">
        <w:rPr>
          <w:rFonts w:ascii="Times New Roman" w:hAnsi="Times New Roman" w:cs="Times New Roman"/>
          <w:color w:val="000000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8C3DFC">
        <w:rPr>
          <w:rFonts w:ascii="Times New Roman" w:eastAsia="Times New Roman" w:hAnsi="Times New Roman" w:cs="Times New Roman"/>
          <w:sz w:val="24"/>
          <w:szCs w:val="24"/>
        </w:rPr>
        <w:t xml:space="preserve">и п. 22 постановления Правительства РФ </w:t>
      </w:r>
      <w:r w:rsidRPr="008C3DFC">
        <w:rPr>
          <w:rFonts w:ascii="Times New Roman" w:hAnsi="Times New Roman" w:cs="Times New Roman"/>
          <w:sz w:val="24"/>
          <w:szCs w:val="24"/>
        </w:rPr>
        <w:t>от 30 сентября 2019 г.</w:t>
      </w:r>
      <w:r w:rsidRPr="008C3DFC">
        <w:rPr>
          <w:rFonts w:ascii="Times New Roman" w:eastAsia="Times New Roman" w:hAnsi="Times New Roman" w:cs="Times New Roman"/>
          <w:sz w:val="24"/>
          <w:szCs w:val="24"/>
        </w:rPr>
        <w:t xml:space="preserve"> № 1279, </w:t>
      </w:r>
      <w:r w:rsidRPr="008C3DFC">
        <w:rPr>
          <w:rFonts w:ascii="Times New Roman" w:hAnsi="Times New Roman" w:cs="Times New Roman"/>
          <w:sz w:val="24"/>
          <w:szCs w:val="24"/>
        </w:rPr>
        <w:t>отсутствует план-график закупок.</w:t>
      </w:r>
    </w:p>
    <w:p w:rsidR="00272C16" w:rsidRPr="008C3DFC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16" w:rsidRPr="008C3DFC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Проверка финансово-хозяйственной деятельности муниципального казенного общеобразовательного учреждения «Северо-Эвенский этнокультурный центр «Хэкэт» за период с 01.01. 2021 по 31.12.2021»</w:t>
      </w:r>
      <w:r w:rsidRPr="008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казенное учреждение «Северо-Эвенский этнокультурный центр «Хэкэт» 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Объем проверенных средств составил: 8 888,9 тыс. руб.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Основные нарушения (недостатки) выявленные при проведении контрольного мероприятия:</w:t>
      </w:r>
    </w:p>
    <w:p w:rsidR="00272C16" w:rsidRPr="008C3DFC" w:rsidRDefault="00272C16" w:rsidP="00272C16">
      <w:pPr>
        <w:pStyle w:val="a3"/>
        <w:numPr>
          <w:ilvl w:val="0"/>
          <w:numId w:val="13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Нарушены п. 2 ст. 161, 162 БК РФ, установленного Порядка бюджетные сметы не ведутся, к проверке не представлены. </w:t>
      </w:r>
    </w:p>
    <w:p w:rsidR="00272C16" w:rsidRPr="008C3DFC" w:rsidRDefault="00272C16" w:rsidP="00272C16">
      <w:pPr>
        <w:pStyle w:val="a3"/>
        <w:numPr>
          <w:ilvl w:val="0"/>
          <w:numId w:val="13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Содержатся нарушения пунктов 6.7, 6.8 Порядка СБР и БР учредителем не доводится бюджетная роспись и лимиты бюджетных обязательств до учреждения.</w:t>
      </w:r>
    </w:p>
    <w:p w:rsidR="00272C16" w:rsidRPr="008C3DFC" w:rsidRDefault="00272C16" w:rsidP="00272C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Не соблюдается п. 55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191н), утвержденные бюджетные назначения и лимиты бюджетных обязательств по  гр.4, гр.5  Отчета ф.0503127 по </w:t>
      </w:r>
      <w:hyperlink r:id="rId11" w:history="1">
        <w:r w:rsidRPr="008C3DF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разделу</w:t>
        </w:r>
      </w:hyperlink>
      <w:r w:rsidRPr="008C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DFC">
        <w:rPr>
          <w:rFonts w:ascii="Times New Roman" w:hAnsi="Times New Roman" w:cs="Times New Roman"/>
          <w:sz w:val="24"/>
          <w:szCs w:val="24"/>
        </w:rPr>
        <w:t>«Расходы бюджета» не соответствуют сумме бюджетных ассигнований, утвержденных на текущий финансовый год сводной бюджетной росписью.</w:t>
      </w:r>
    </w:p>
    <w:p w:rsidR="00272C16" w:rsidRPr="008C3DFC" w:rsidRDefault="00272C16" w:rsidP="00272C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       В отчете ф. 0503127 </w:t>
      </w:r>
      <w:r w:rsidRPr="008C3DFC">
        <w:rPr>
          <w:rFonts w:ascii="Times New Roman" w:hAnsi="Times New Roman" w:cs="Times New Roman"/>
          <w:color w:val="000000"/>
          <w:sz w:val="24"/>
          <w:szCs w:val="24"/>
        </w:rPr>
        <w:t>в разделе 2 «Расходы бюджета»  в нарушение п.54 Инструкции № 191н не отражены</w:t>
      </w:r>
      <w:r w:rsidRPr="008C3DF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группировочные коды по классификации расходов бюджета, которые должны соответствовать структуре утвержденных расходов сводной бюджетной росписи.</w:t>
      </w:r>
      <w:r w:rsidRPr="008C3DFC">
        <w:rPr>
          <w:rFonts w:ascii="Times New Roman" w:hAnsi="Times New Roman" w:cs="Times New Roman"/>
          <w:sz w:val="24"/>
          <w:szCs w:val="24"/>
        </w:rPr>
        <w:t xml:space="preserve"> Нарушаются положения Устава учреждения в штатном расписании отсутствует согласование учредителя, отсутствуют подписи директора и главного бухгалтера.</w:t>
      </w:r>
    </w:p>
    <w:p w:rsidR="00272C16" w:rsidRPr="008C3DFC" w:rsidRDefault="00272C16" w:rsidP="00272C1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Установлены нарушения действующего законодательства по первичному бухгалтерскому учету учреждения, в том числе Федерального закона от 06.12.2011г. № 402-ФЗ «О бухгалтерском учете» (отсутствуют подписи в первичных документах, в приложениях  к регистрам содержатся копии документов.</w:t>
      </w:r>
    </w:p>
    <w:p w:rsidR="00272C16" w:rsidRPr="008C3DFC" w:rsidRDefault="00272C16" w:rsidP="00272C16">
      <w:pPr>
        <w:pStyle w:val="a3"/>
        <w:numPr>
          <w:ilvl w:val="0"/>
          <w:numId w:val="13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Не ведется Книга учета материальных ценностей.</w:t>
      </w:r>
    </w:p>
    <w:p w:rsidR="00272C16" w:rsidRPr="008C3DFC" w:rsidRDefault="00272C16" w:rsidP="00272C16">
      <w:pPr>
        <w:pStyle w:val="a3"/>
        <w:numPr>
          <w:ilvl w:val="0"/>
          <w:numId w:val="13"/>
        </w:num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 xml:space="preserve">Не соблюдаются нормы установленные ч. 8, 9 ст. 16 44-ФЗ и п. 22 постановления Правительства РФ № 1279, </w:t>
      </w:r>
      <w:r w:rsidRPr="008C3DFC">
        <w:rPr>
          <w:rFonts w:ascii="Times New Roman" w:hAnsi="Times New Roman" w:cs="Times New Roman"/>
          <w:sz w:val="24"/>
          <w:szCs w:val="24"/>
        </w:rPr>
        <w:t xml:space="preserve">разница между расходами утвержденными планом графиком и фактическими расходами по форме 0503127 сумма нарушений  составила – </w:t>
      </w:r>
      <w:r w:rsidRPr="008C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1 038 260,24 </w:t>
      </w:r>
      <w:r w:rsidRPr="008C3DFC">
        <w:rPr>
          <w:rFonts w:ascii="Times New Roman" w:hAnsi="Times New Roman" w:cs="Times New Roman"/>
          <w:sz w:val="24"/>
          <w:szCs w:val="24"/>
        </w:rPr>
        <w:t>руб.</w:t>
      </w:r>
    </w:p>
    <w:p w:rsidR="00272C16" w:rsidRPr="008C3DFC" w:rsidRDefault="00272C16" w:rsidP="00272C16">
      <w:pPr>
        <w:pStyle w:val="a3"/>
        <w:numPr>
          <w:ilvl w:val="0"/>
          <w:numId w:val="13"/>
        </w:numPr>
        <w:spacing w:after="0" w:line="36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В учреждении не установлены нормативы на списание материальных запасов (хозяйственных товаров (моющие средства и т. д.), канцелярских товаров, строительных материалов).</w:t>
      </w:r>
    </w:p>
    <w:p w:rsidR="00272C16" w:rsidRPr="008C3DFC" w:rsidRDefault="00272C16" w:rsidP="00272C16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72C16" w:rsidRPr="008C3DFC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16" w:rsidRPr="008C3DFC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b/>
          <w:i/>
          <w:sz w:val="24"/>
          <w:szCs w:val="24"/>
        </w:rPr>
        <w:t>Проверка финансово-хозяйственной деятельности Управления культуры, молодежной политики и спорта администрации Северо-Эвенского городского округа за период с 01.01. 2022 по 30.11.2022»</w:t>
      </w:r>
      <w:r w:rsidRPr="008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C16" w:rsidRPr="008C3DFC" w:rsidRDefault="00272C16" w:rsidP="00272C1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Управление культуры, молодежной политики и спорта администрации Северо-Эвенского городского округа 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Объем проверенных средств составил: 37 185,8 тыс. руб.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Основные нарушения (недостатки) выявленные при проведении контрольного мероприятия:</w:t>
      </w:r>
    </w:p>
    <w:p w:rsidR="00272C16" w:rsidRPr="008C3DFC" w:rsidRDefault="00272C16" w:rsidP="00272C1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В представленном к проверке Порядке составления, утверждения и                 ведения бюджетных смет, утвержденном приказом Управления культуры, молодежной политики и спорта администрации Северо-Эвенского городского округа от 15.01.2019 года №2, согласно приказа данный порядок составления, утверждения и ведения бюджетных смет применим только на 2019 год и плановый период 2020 и 2021 годов.</w:t>
      </w:r>
    </w:p>
    <w:p w:rsidR="00272C16" w:rsidRPr="008C3DFC" w:rsidRDefault="00272C16" w:rsidP="00272C1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Нарушение ст. 113 Трудового кодекса </w:t>
      </w:r>
      <w:r w:rsidRPr="008C3DFC">
        <w:rPr>
          <w:rStyle w:val="s10"/>
          <w:rFonts w:ascii="Times New Roman" w:hAnsi="Times New Roman" w:cs="Times New Roman"/>
          <w:sz w:val="24"/>
          <w:szCs w:val="24"/>
        </w:rPr>
        <w:t>«</w:t>
      </w:r>
      <w:r w:rsidRPr="008C3DFC">
        <w:rPr>
          <w:rFonts w:ascii="Times New Roman" w:hAnsi="Times New Roman" w:cs="Times New Roman"/>
          <w:sz w:val="24"/>
          <w:szCs w:val="24"/>
        </w:rPr>
        <w:t xml:space="preserve">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дни», установлено неправомерные выплаты на общую сумму </w:t>
      </w:r>
      <w:r w:rsidRPr="008C3DFC">
        <w:rPr>
          <w:rFonts w:ascii="Times New Roman" w:hAnsi="Times New Roman" w:cs="Times New Roman"/>
          <w:b/>
          <w:sz w:val="24"/>
          <w:szCs w:val="24"/>
        </w:rPr>
        <w:t xml:space="preserve">36 242,96 </w:t>
      </w:r>
      <w:r w:rsidRPr="008C3DFC">
        <w:rPr>
          <w:rFonts w:ascii="Times New Roman" w:hAnsi="Times New Roman" w:cs="Times New Roman"/>
          <w:sz w:val="24"/>
          <w:szCs w:val="24"/>
        </w:rPr>
        <w:t>руб.</w:t>
      </w:r>
    </w:p>
    <w:p w:rsidR="00272C16" w:rsidRPr="008C3DFC" w:rsidRDefault="00272C16" w:rsidP="00272C1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Штатное расписание не согласованно с главой администрации Северо-Эвенского городского округа, согласно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Положения об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Управлении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культуры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молодежной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политики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DFC">
        <w:rPr>
          <w:rFonts w:ascii="Times New Roman" w:hAnsi="Times New Roman" w:cs="Times New Roman"/>
          <w:sz w:val="24"/>
          <w:szCs w:val="24"/>
        </w:rPr>
        <w:t>и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спорта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администрации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Северо</w:t>
      </w:r>
      <w:r w:rsidRPr="008C3DFC">
        <w:rPr>
          <w:rFonts w:ascii="Times New Roman" w:hAnsi="Times New Roman" w:cs="Times New Roman"/>
          <w:i/>
          <w:sz w:val="24"/>
          <w:szCs w:val="24"/>
        </w:rPr>
        <w:t>-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Эвенского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>городского</w:t>
      </w:r>
      <w:r w:rsidRPr="008C3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DFC">
        <w:rPr>
          <w:rStyle w:val="af2"/>
          <w:rFonts w:ascii="Times New Roman" w:hAnsi="Times New Roman" w:cs="Times New Roman"/>
          <w:sz w:val="24"/>
          <w:szCs w:val="24"/>
        </w:rPr>
        <w:t xml:space="preserve">округа, утвержденного </w:t>
      </w:r>
      <w:r w:rsidRPr="008C3DFC">
        <w:rPr>
          <w:rFonts w:ascii="Times New Roman" w:hAnsi="Times New Roman" w:cs="Times New Roman"/>
          <w:sz w:val="24"/>
          <w:szCs w:val="24"/>
        </w:rPr>
        <w:t>решением Собрания представителей Северо-Эвенского городского округа Магаданской области от 12 апреля 2019 г. N 286, в пункте 1.9. Структура и штатное расписание Управления утверждаются нормативно-правовым актом Управления при согласовании с главой администрации Северо-Эвенского городского округа.</w:t>
      </w:r>
    </w:p>
    <w:p w:rsidR="00272C16" w:rsidRPr="008C3DFC" w:rsidRDefault="00272C16" w:rsidP="00272C1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В ходе проверки штатного расписания (форма N Т-3) выявлены не соответствия по заполнению согласно указаний утвержденных постановлением Госкомстата России от 05.01.2004 N 1 , данные указания предусматривают наличие в штатном расписании сведений о тарифных ставках (окладах) и прочих вариантах вознаграждения за труд в зависимости от принятой системы оплаты труда, об установленных надбавках (стимулирующих и компенсационных выплатах), а также о месячном фонде заработной платы. </w:t>
      </w:r>
    </w:p>
    <w:p w:rsidR="00272C16" w:rsidRPr="008C3DFC" w:rsidRDefault="00272C16" w:rsidP="00272C1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 xml:space="preserve">Не соблюдаются нормы установленные ч. 8, 9 ст. 16 44-ФЗ и п. 22 постановления Правительства РФ № 1279, </w:t>
      </w:r>
      <w:r w:rsidRPr="008C3DFC">
        <w:rPr>
          <w:rFonts w:ascii="Times New Roman" w:hAnsi="Times New Roman" w:cs="Times New Roman"/>
          <w:sz w:val="24"/>
          <w:szCs w:val="24"/>
        </w:rPr>
        <w:t xml:space="preserve">разница между расходами утвержденными планом </w:t>
      </w:r>
      <w:r w:rsidRPr="008C3DFC">
        <w:rPr>
          <w:rFonts w:ascii="Times New Roman" w:hAnsi="Times New Roman" w:cs="Times New Roman"/>
          <w:sz w:val="24"/>
          <w:szCs w:val="24"/>
        </w:rPr>
        <w:lastRenderedPageBreak/>
        <w:t>графиком и фактическими расходами по форме 0503127 сумма нарушений  составила – 216 930,14 руб.</w:t>
      </w:r>
    </w:p>
    <w:p w:rsidR="00272C16" w:rsidRPr="00CE5476" w:rsidRDefault="00272C16" w:rsidP="00272C16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272C16" w:rsidRDefault="00272C16" w:rsidP="00272C16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Экспертно-аналитические мероприятия, проведенные</w:t>
      </w:r>
      <w:r w:rsidRPr="00C43552">
        <w:rPr>
          <w:rFonts w:ascii="Times New Roman" w:hAnsi="Times New Roman"/>
          <w:b/>
          <w:sz w:val="24"/>
          <w:szCs w:val="24"/>
        </w:rPr>
        <w:t xml:space="preserve"> Контрольно-счетной палат</w:t>
      </w:r>
      <w:r>
        <w:rPr>
          <w:rFonts w:ascii="Times New Roman" w:hAnsi="Times New Roman"/>
          <w:b/>
          <w:sz w:val="24"/>
          <w:szCs w:val="24"/>
        </w:rPr>
        <w:t>ой</w:t>
      </w:r>
      <w:r w:rsidRPr="00C43552">
        <w:rPr>
          <w:rFonts w:ascii="Times New Roman" w:hAnsi="Times New Roman"/>
          <w:b/>
          <w:sz w:val="24"/>
          <w:szCs w:val="24"/>
        </w:rPr>
        <w:t xml:space="preserve">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C4355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Одной из основных тенденций развития муниципального финансового контроля в Российской Федерации является усиление аналитического направления работы, в основу которого положена задача предупреждения возможных нарушений и неэффективных затрат путем экспертизы проектов муниципальных правовых актов о бюджете  и о внесении в него изменений, муниципальных программ, являющихся основой  формирования бюджета, иных решений, затрагивающих бюджетные правоотношения, а также анализа текущего исполнения бюджета.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течении 2022 года по состоянию на 31.12.2022 года, Контрольно-счетной палатой осуществлено  70 экспертно-аналитических мероприятия.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C16" w:rsidRDefault="00272C16" w:rsidP="00272C16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Экспертно-аналитические мероприятия, проведенные</w:t>
      </w:r>
      <w:r w:rsidRPr="00C43552">
        <w:rPr>
          <w:rFonts w:ascii="Times New Roman" w:hAnsi="Times New Roman"/>
          <w:b/>
          <w:sz w:val="24"/>
          <w:szCs w:val="24"/>
        </w:rPr>
        <w:t xml:space="preserve"> Контрольно-счетной палат</w:t>
      </w:r>
      <w:r>
        <w:rPr>
          <w:rFonts w:ascii="Times New Roman" w:hAnsi="Times New Roman"/>
          <w:b/>
          <w:sz w:val="24"/>
          <w:szCs w:val="24"/>
        </w:rPr>
        <w:t>ой</w:t>
      </w:r>
      <w:r w:rsidRPr="00C43552">
        <w:rPr>
          <w:rFonts w:ascii="Times New Roman" w:hAnsi="Times New Roman"/>
          <w:b/>
          <w:sz w:val="24"/>
          <w:szCs w:val="24"/>
        </w:rPr>
        <w:t xml:space="preserve">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C4355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0118">
        <w:rPr>
          <w:rFonts w:ascii="Times New Roman" w:hAnsi="Times New Roman"/>
          <w:sz w:val="24"/>
          <w:szCs w:val="24"/>
        </w:rPr>
        <w:t xml:space="preserve">   В </w:t>
      </w:r>
      <w:r>
        <w:rPr>
          <w:rFonts w:ascii="Times New Roman" w:hAnsi="Times New Roman"/>
          <w:sz w:val="24"/>
          <w:szCs w:val="24"/>
        </w:rPr>
        <w:t xml:space="preserve">рамках предварительного контроля исполнения бюджета осуществлялся анализ показателей проекта решения Собрания представителей Северо-Эвенского городского округа «О бюджете муниципального образования «Северо-Эвенский городской округ» на 2023 год и плановый период 2024 и 2025 годов», а также основных параметров бюджетной и налоговой политики муниципального образования Северо-Эвенский городской округ.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5F3466">
        <w:rPr>
          <w:rFonts w:ascii="Times New Roman" w:hAnsi="Times New Roman" w:cs="Times New Roman"/>
          <w:sz w:val="24"/>
          <w:szCs w:val="24"/>
        </w:rPr>
        <w:t>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и положений Бюджетного кодекса Российской Федерации в 2022 году было подготовлено заключение Контрольно-счетной палаты на проект </w:t>
      </w:r>
      <w:r>
        <w:rPr>
          <w:rFonts w:ascii="Times New Roman" w:hAnsi="Times New Roman"/>
          <w:sz w:val="24"/>
          <w:szCs w:val="24"/>
        </w:rPr>
        <w:t>решения Собрания представителей Северо-Эвенского городского округа «О бюджете муниципального образования «Северо-Эвенский городской округ» на 2023 год и плановый период 2024 и 2025 годов».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подготовке заключения использованы результаты проверок и экспертно-аналитических мероприятий, проведенных на объектах контроля, в том числе: субъектов бюджетного планирования. Проанализирована работа Комитета экономики и финансов Северо-Эвенского городского округа, по составлению прогноза социально-экономического развития муниципального образования Северо-Эвенский городской округ на 2023 год и плановый период 2024 и 2025 годов. Заключение направлено в Собрание представителей Северо-Эвенского городского округа.</w:t>
      </w:r>
    </w:p>
    <w:p w:rsidR="00272C16" w:rsidRDefault="00272C16" w:rsidP="00272C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365">
        <w:rPr>
          <w:rFonts w:ascii="Times New Roman" w:hAnsi="Times New Roman"/>
          <w:b/>
          <w:sz w:val="24"/>
          <w:szCs w:val="24"/>
        </w:rPr>
        <w:t>Основные показатели проекта решения о бюджете, представленные для экспертизы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5"/>
      </w:tblGrid>
      <w:tr w:rsidR="00272C16" w:rsidTr="002555F3">
        <w:tc>
          <w:tcPr>
            <w:tcW w:w="2093" w:type="dxa"/>
          </w:tcPr>
          <w:p w:rsidR="00272C16" w:rsidRPr="007F094C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735" w:type="dxa"/>
          </w:tcPr>
          <w:p w:rsidR="00272C16" w:rsidRPr="007F094C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Ожидаемое исполнение за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14" w:type="dxa"/>
          </w:tcPr>
          <w:p w:rsidR="00272C16" w:rsidRPr="007F094C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План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914" w:type="dxa"/>
          </w:tcPr>
          <w:p w:rsidR="00272C16" w:rsidRPr="007F094C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План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15" w:type="dxa"/>
          </w:tcPr>
          <w:p w:rsidR="00272C16" w:rsidRPr="007F094C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План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272C16" w:rsidTr="002555F3">
        <w:tc>
          <w:tcPr>
            <w:tcW w:w="2093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t>Доходы в том числе:</w:t>
            </w:r>
          </w:p>
          <w:p w:rsidR="00272C16" w:rsidRPr="00152297" w:rsidRDefault="00272C16" w:rsidP="00255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t>- собственные доходы;</w:t>
            </w:r>
          </w:p>
          <w:p w:rsidR="00272C16" w:rsidRPr="00152297" w:rsidRDefault="00272C16" w:rsidP="00255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t>- безвозмездные поступления</w:t>
            </w:r>
          </w:p>
        </w:tc>
        <w:tc>
          <w:tcPr>
            <w:tcW w:w="1735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750 254,3</w:t>
            </w: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155 739,1</w:t>
            </w: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Pr="007F094C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594 515,2 </w:t>
            </w:r>
          </w:p>
        </w:tc>
        <w:tc>
          <w:tcPr>
            <w:tcW w:w="1914" w:type="dxa"/>
          </w:tcPr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755 322,0 </w:t>
            </w: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152 782,4</w:t>
            </w: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Pr="007F094C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602 539,6</w:t>
            </w:r>
          </w:p>
        </w:tc>
        <w:tc>
          <w:tcPr>
            <w:tcW w:w="1914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709 471,7</w:t>
            </w: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164 061,6</w:t>
            </w: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Pr="007F094C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545 410,1</w:t>
            </w:r>
          </w:p>
        </w:tc>
        <w:tc>
          <w:tcPr>
            <w:tcW w:w="1915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715 327,3</w:t>
            </w: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175 260,3</w:t>
            </w: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C16" w:rsidRPr="007F094C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540 067,0</w:t>
            </w:r>
          </w:p>
        </w:tc>
      </w:tr>
      <w:tr w:rsidR="00272C16" w:rsidTr="002555F3">
        <w:tc>
          <w:tcPr>
            <w:tcW w:w="2093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t>Расходы</w:t>
            </w:r>
          </w:p>
        </w:tc>
        <w:tc>
          <w:tcPr>
            <w:tcW w:w="1735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779 457,8</w:t>
            </w:r>
          </w:p>
        </w:tc>
        <w:tc>
          <w:tcPr>
            <w:tcW w:w="1914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762 961,1</w:t>
            </w:r>
          </w:p>
        </w:tc>
        <w:tc>
          <w:tcPr>
            <w:tcW w:w="1914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716 689,4</w:t>
            </w:r>
          </w:p>
        </w:tc>
        <w:tc>
          <w:tcPr>
            <w:tcW w:w="1915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728 127,5</w:t>
            </w:r>
          </w:p>
        </w:tc>
      </w:tr>
      <w:tr w:rsidR="00272C16" w:rsidTr="002555F3">
        <w:tc>
          <w:tcPr>
            <w:tcW w:w="2093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t>Дефицит</w:t>
            </w:r>
          </w:p>
        </w:tc>
        <w:tc>
          <w:tcPr>
            <w:tcW w:w="1735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29 203,5</w:t>
            </w:r>
          </w:p>
        </w:tc>
        <w:tc>
          <w:tcPr>
            <w:tcW w:w="1914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7 639,1</w:t>
            </w:r>
          </w:p>
        </w:tc>
        <w:tc>
          <w:tcPr>
            <w:tcW w:w="1914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7 217,7</w:t>
            </w:r>
          </w:p>
        </w:tc>
        <w:tc>
          <w:tcPr>
            <w:tcW w:w="1915" w:type="dxa"/>
          </w:tcPr>
          <w:p w:rsidR="00272C16" w:rsidRPr="00152297" w:rsidRDefault="00272C16" w:rsidP="00255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12 800,2</w:t>
            </w:r>
          </w:p>
        </w:tc>
      </w:tr>
    </w:tbl>
    <w:p w:rsidR="00272C16" w:rsidRPr="00877365" w:rsidRDefault="00272C16" w:rsidP="00272C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C16" w:rsidRPr="008C3DFC" w:rsidRDefault="00272C16" w:rsidP="00272C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C3DFC">
        <w:rPr>
          <w:rFonts w:ascii="Times New Roman" w:hAnsi="Times New Roman" w:cs="Times New Roman"/>
          <w:sz w:val="24"/>
          <w:szCs w:val="24"/>
        </w:rPr>
        <w:t>Проведенным анализом основных показателей проекта Решения о бюджете на 2023-2025 годы установлено, что основные задачи муниципальной бюджетной политики Северо-Эвенского городского округа будут реализовываться на условиях значительного объема финансовой помощи из областного бюджета. Доля безвозмездных поступлений в общем объеме доходов в 2023 году  составляет 74%, в 2024 году 73%, в 2025 году 71%. Общий объем доходов в 2023 году планируется ниже уровня ожидаемого поступления доходов за 2022 год на 18,72%, в плановых 2023 и 2024, планируется снижение объема доходов на 16,31% и на 15,88% от показателя 2022 года.</w:t>
      </w:r>
    </w:p>
    <w:p w:rsidR="00272C16" w:rsidRPr="008C3DFC" w:rsidRDefault="00272C16" w:rsidP="00272C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Расходы бюджета на 2023 год планируются со снижением на 21%, с последующим уменьшением в 2024 году на 19%, в 2025 году на 18% от показателя 2022 года.</w:t>
      </w:r>
    </w:p>
    <w:p w:rsidR="00272C16" w:rsidRPr="008C3DFC" w:rsidRDefault="00272C16" w:rsidP="00272C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Ожидаемое исполнение бюджета за 2022 год предполагает наличие дефицита в объеме  29 203,5 тыс. руб., на 2023 планируются уменьшение (7639,1 тыс. руб.) на 73,84 %, на 2024 год планируются уменьшение (7217,7 тыс. руб.) на 75,28 %, на 2025 год  планируются уменьшение (12800,2 тыс. руб.) на 56,17 %.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Основную долю налоговых доходов в общем объеме структуры доходов в 2023-2025 годах составляют доходы от уплаты налога на доходы физических лиц (21,58%,22,6%,24,12%), налоги на совокупный доход (2,86%, 2,93%, 3,05% соответственно). В общей долевой структуре основную долю неналоговых доходов бюджета в 2023-2025 годах составляют доходы от использования имущества, находящегося в муниципальной собственности (0,94%, 0,96%, 0,99%), а также от уплаты платежей при пользовании природными ресурсами (0,16%, 0,16%, 0,17% соответственно).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В рассматриваемом проекте Решения о бюджете объем расходов бюджета муниципального образования «Северо-Эвенского городского округа» определен на основании прогноза поступлений доходов в бюджет и составляет на 2023 год в размере 762 961,1</w:t>
      </w:r>
      <w:r w:rsidRPr="008C3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DFC">
        <w:rPr>
          <w:rFonts w:ascii="Times New Roman" w:hAnsi="Times New Roman" w:cs="Times New Roman"/>
          <w:sz w:val="24"/>
          <w:szCs w:val="24"/>
        </w:rPr>
        <w:t>тыс. руб., на 2024 год в сумме 716 689,4</w:t>
      </w:r>
      <w:r w:rsidRPr="008C3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DFC">
        <w:rPr>
          <w:rFonts w:ascii="Times New Roman" w:hAnsi="Times New Roman" w:cs="Times New Roman"/>
          <w:sz w:val="24"/>
          <w:szCs w:val="24"/>
        </w:rPr>
        <w:t>тыс. руб., на 2025 год в сумме 728 127,5</w:t>
      </w:r>
      <w:r w:rsidRPr="008C3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DFC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272C16" w:rsidRPr="008C3DFC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   В проекте Решения о бюджете на 2023 год предусмотрено финансовое обеспечение на 15 муниципальных программ объем средств на реализацию которых составляет 119 241,9 тыс. руб. или 15,63% от общего объема расходов бюджета.</w:t>
      </w:r>
    </w:p>
    <w:p w:rsidR="00272C16" w:rsidRPr="004F515D" w:rsidRDefault="00272C16" w:rsidP="00272C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559"/>
      </w:tblGrid>
      <w:tr w:rsidR="00272C16" w:rsidRPr="00E51166" w:rsidTr="002555F3">
        <w:tc>
          <w:tcPr>
            <w:tcW w:w="534" w:type="dxa"/>
          </w:tcPr>
          <w:p w:rsidR="00272C16" w:rsidRPr="00E51166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371" w:type="dxa"/>
          </w:tcPr>
          <w:p w:rsidR="00272C16" w:rsidRPr="00E51166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1559" w:type="dxa"/>
          </w:tcPr>
          <w:p w:rsidR="00272C16" w:rsidRPr="00E51166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t>Проект бюджета на 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72C16" w:rsidRPr="00B8699D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1" w:type="dxa"/>
          </w:tcPr>
          <w:p w:rsidR="00272C16" w:rsidRPr="00D97F0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D2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 «Развитие муниципальной службы в Северо-Эвенском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35E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муниципальном округе"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1" w:type="dxa"/>
          </w:tcPr>
          <w:p w:rsidR="00272C16" w:rsidRPr="00D97F0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5E3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«Реализация мероприятий по оптимизации расселения жителей села  Чайбуха</w:t>
            </w:r>
            <w:r w:rsidRPr="00035E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Северо-Эвенско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</w:t>
            </w:r>
            <w:r w:rsidRPr="00035E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 округа</w:t>
            </w:r>
            <w:r w:rsidRPr="00035E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</w:tcPr>
          <w:p w:rsidR="00272C16" w:rsidRPr="00035E88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E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"Муниципальная поддержка торговли и предпринимательства в Северо-Эвенском муниципальном округе"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22 094,4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1" w:type="dxa"/>
          </w:tcPr>
          <w:p w:rsidR="00272C16" w:rsidRPr="00035E88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E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 программа "Развитие образования в Северо-Эвенском муниципальном округе"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29 504,4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1" w:type="dxa"/>
          </w:tcPr>
          <w:p w:rsidR="00272C16" w:rsidRPr="00D97F0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101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«Комплексные меры по поддержке развития коренных малочисленных народов Севера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5E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Северо-Эвенском муниципальном округе"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4 752,7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1" w:type="dxa"/>
          </w:tcPr>
          <w:p w:rsidR="00272C16" w:rsidRPr="00035E88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E8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Северо-Эвенского муниципального округа"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955,4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1" w:type="dxa"/>
          </w:tcPr>
          <w:p w:rsidR="00272C16" w:rsidRPr="00D97F0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4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«Дополнительные меры социальной поддержки отдельным категориям граждан в Северо-Эвенском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713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муниципальном округе»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354,8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1" w:type="dxa"/>
          </w:tcPr>
          <w:p w:rsidR="00272C16" w:rsidRPr="00E8713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1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«Развитие физической культуры, спорта в Северо-Эвенском городском округе» 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2410,4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1" w:type="dxa"/>
          </w:tcPr>
          <w:p w:rsidR="00272C16" w:rsidRPr="00E8713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1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«Молодежь Северо-Эвенского городского округа» 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160,5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1" w:type="dxa"/>
          </w:tcPr>
          <w:p w:rsidR="00272C16" w:rsidRPr="00E8713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13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«Поддержка оленеводства в Северо-Эвенском муниципальном округе»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15 950,0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1" w:type="dxa"/>
          </w:tcPr>
          <w:p w:rsidR="00272C16" w:rsidRPr="00035E88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E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жилищно-коммунальной сферы, благоустройства на территории Северо-Эвенского муниципального округа для обеспечения комфортных условий проживания населения"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36 423,5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1" w:type="dxa"/>
          </w:tcPr>
          <w:p w:rsidR="00272C16" w:rsidRPr="00D97F0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4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«Формирование доступной среды в муниципальном образовании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C71675">
              <w:rPr>
                <w:rFonts w:ascii="Times New Roman" w:hAnsi="Times New Roman" w:cs="Times New Roman"/>
                <w:b/>
                <w:sz w:val="16"/>
                <w:szCs w:val="16"/>
              </w:rPr>
              <w:t>Северо-Эвенск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5E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ый</w:t>
            </w:r>
            <w:r w:rsidRPr="00035E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округ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1" w:type="dxa"/>
          </w:tcPr>
          <w:p w:rsidR="00272C16" w:rsidRPr="00D97F0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67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«Оснащение подразделений, занимающихся предупреждением и ликвидацией чрезвычайных ситуаций на территории Северо-Эвенского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5E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1796,8</w:t>
            </w:r>
          </w:p>
        </w:tc>
      </w:tr>
      <w:tr w:rsidR="00272C16" w:rsidRPr="00D97F01" w:rsidTr="002555F3">
        <w:tc>
          <w:tcPr>
            <w:tcW w:w="534" w:type="dxa"/>
          </w:tcPr>
          <w:p w:rsidR="00272C16" w:rsidRPr="00D97F01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1" w:type="dxa"/>
          </w:tcPr>
          <w:p w:rsidR="00272C16" w:rsidRPr="00C71675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167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 муниципального образования "Северо-Эвенский муниципальный округ"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2841,5</w:t>
            </w:r>
          </w:p>
        </w:tc>
      </w:tr>
      <w:tr w:rsidR="00272C16" w:rsidRPr="00250ACE" w:rsidTr="002555F3">
        <w:tc>
          <w:tcPr>
            <w:tcW w:w="534" w:type="dxa"/>
          </w:tcPr>
          <w:p w:rsidR="00272C16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1" w:type="dxa"/>
          </w:tcPr>
          <w:p w:rsidR="00272C16" w:rsidRPr="00E87131" w:rsidRDefault="00272C16" w:rsidP="00255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13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«Дом для молодой семьи  в Северо-Эвенском  муниципальном округе»</w:t>
            </w:r>
          </w:p>
        </w:tc>
        <w:tc>
          <w:tcPr>
            <w:tcW w:w="1559" w:type="dxa"/>
          </w:tcPr>
          <w:p w:rsidR="00272C16" w:rsidRPr="00072809" w:rsidRDefault="00272C16" w:rsidP="002555F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809">
              <w:rPr>
                <w:rFonts w:ascii="Times New Roman" w:hAnsi="Times New Roman" w:cs="Times New Roman"/>
                <w:sz w:val="16"/>
                <w:szCs w:val="16"/>
              </w:rPr>
              <w:t>1758,8</w:t>
            </w:r>
          </w:p>
        </w:tc>
      </w:tr>
    </w:tbl>
    <w:p w:rsidR="00272C16" w:rsidRDefault="00272C16" w:rsidP="00272C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2C16" w:rsidRPr="008875A0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A0">
        <w:rPr>
          <w:rFonts w:ascii="Times New Roman" w:hAnsi="Times New Roman"/>
          <w:sz w:val="24"/>
          <w:szCs w:val="24"/>
        </w:rPr>
        <w:t xml:space="preserve">   </w:t>
      </w:r>
      <w:r w:rsidRPr="008875A0">
        <w:rPr>
          <w:rFonts w:ascii="Times New Roman" w:hAnsi="Times New Roman" w:cs="Times New Roman"/>
          <w:sz w:val="24"/>
          <w:szCs w:val="24"/>
        </w:rPr>
        <w:t xml:space="preserve">   В соответствии с приоритетами или задачами, определенными налоговой, бюджетной и долговой политикой муниципального образования «Северо-Эвенский городской округ», более половины бюджетных расходов на 2023 год будут направляться на повышение качества жизни населения округа. На социально-культурную сферу (включены разделы 0700, 0800, 1000, 1100) в трехлетнем периоде  приходится: в 2023 году 58,28% (444 644,6 тыс. руб.),  в 2024 году 60,95% (436 824,2 тыс. руб.), в 2025 году 60,55% (440 914,4 тыс. руб.).</w:t>
      </w:r>
    </w:p>
    <w:p w:rsidR="00272C16" w:rsidRPr="008875A0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A0">
        <w:rPr>
          <w:rFonts w:ascii="Times New Roman" w:hAnsi="Times New Roman" w:cs="Times New Roman"/>
          <w:sz w:val="24"/>
          <w:szCs w:val="24"/>
        </w:rPr>
        <w:t xml:space="preserve">   Преимущественный удельный вес в структуре расходов в 2023 году составляют расходы на «Образование» 43,5%,  с динамикой увеличения в сравнении с 2022 годом (ожидаемое исполнение) 8,79%, на «Общегосударственные расходы» 16,8%,  с динамикой увеличения в сравнении с 2022 годом (ожидаемое исполнение)8,56%, «Культура, кинематография» 10,65%, с динамикой увеличения в сравнении с 2022 годом (ожидаемое исполнение) 2,47%.</w:t>
      </w:r>
    </w:p>
    <w:p w:rsidR="00272C16" w:rsidRPr="004F515D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5D">
        <w:rPr>
          <w:rFonts w:ascii="Times New Roman" w:hAnsi="Times New Roman" w:cs="Times New Roman"/>
          <w:sz w:val="24"/>
          <w:szCs w:val="24"/>
        </w:rPr>
        <w:t xml:space="preserve">  Основные направления налоговой, бюджетной и долговой политики муниципального образования «Северо-Эвенский городской округ» на 202</w:t>
      </w:r>
      <w:r>
        <w:rPr>
          <w:rFonts w:ascii="Times New Roman" w:hAnsi="Times New Roman" w:cs="Times New Roman"/>
          <w:sz w:val="24"/>
          <w:szCs w:val="24"/>
        </w:rPr>
        <w:t>2 год и плановый период 2023</w:t>
      </w:r>
      <w:r w:rsidRPr="004F515D">
        <w:rPr>
          <w:rFonts w:ascii="Times New Roman" w:hAnsi="Times New Roman" w:cs="Times New Roman"/>
          <w:sz w:val="24"/>
          <w:szCs w:val="24"/>
        </w:rPr>
        <w:t xml:space="preserve"> года определяют стратегию действий муниципального образования Северо-Эвенский городской </w:t>
      </w:r>
      <w:r w:rsidRPr="004F515D">
        <w:rPr>
          <w:rFonts w:ascii="Times New Roman" w:hAnsi="Times New Roman" w:cs="Times New Roman"/>
          <w:sz w:val="24"/>
          <w:szCs w:val="24"/>
        </w:rPr>
        <w:lastRenderedPageBreak/>
        <w:t>округ в части доходов, расходов бюджета, долговой политики и являются основой для формирования бюджета   Северо-Эвенского городского округа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515D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15D">
        <w:rPr>
          <w:rFonts w:ascii="Times New Roman" w:hAnsi="Times New Roman" w:cs="Times New Roman"/>
          <w:sz w:val="24"/>
          <w:szCs w:val="24"/>
        </w:rPr>
        <w:t xml:space="preserve"> года.      Направления налоговой, бюджетной и долговой политики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515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515D">
        <w:rPr>
          <w:rFonts w:ascii="Times New Roman" w:hAnsi="Times New Roman" w:cs="Times New Roman"/>
          <w:sz w:val="24"/>
          <w:szCs w:val="24"/>
        </w:rPr>
        <w:t xml:space="preserve"> годы по сравнению с прошлым периодом не претерпели изменений и являются продолжением ранее намеченных целей:</w:t>
      </w:r>
    </w:p>
    <w:p w:rsidR="00272C16" w:rsidRPr="004F515D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5D">
        <w:rPr>
          <w:rFonts w:ascii="Times New Roman" w:hAnsi="Times New Roman" w:cs="Times New Roman"/>
          <w:sz w:val="24"/>
          <w:szCs w:val="24"/>
        </w:rPr>
        <w:t>- получение необходимого объема бюджетных доходов;</w:t>
      </w:r>
    </w:p>
    <w:p w:rsidR="00272C16" w:rsidRPr="004F515D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5D">
        <w:rPr>
          <w:rFonts w:ascii="Times New Roman" w:hAnsi="Times New Roman" w:cs="Times New Roman"/>
          <w:sz w:val="24"/>
          <w:szCs w:val="24"/>
        </w:rPr>
        <w:t>- обеспечение социальной и экономической стабильности, сбалансированности и устойчивости бюджетной системы;</w:t>
      </w:r>
    </w:p>
    <w:p w:rsidR="00272C16" w:rsidRPr="004F515D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5D">
        <w:rPr>
          <w:rFonts w:ascii="Times New Roman" w:hAnsi="Times New Roman" w:cs="Times New Roman"/>
          <w:sz w:val="24"/>
          <w:szCs w:val="24"/>
        </w:rPr>
        <w:t>- повышение уровня жизни населения;</w:t>
      </w:r>
    </w:p>
    <w:p w:rsidR="00272C16" w:rsidRPr="004F515D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5D">
        <w:rPr>
          <w:rFonts w:ascii="Times New Roman" w:hAnsi="Times New Roman" w:cs="Times New Roman"/>
          <w:sz w:val="24"/>
          <w:szCs w:val="24"/>
        </w:rPr>
        <w:t>- обеспечение бесперебойного функционирования всех систем жизнеобеспечения, бюджетной сферы и их дальнейшего развития в интересах населения городского округа в условиях ограниченности бюджетных ресурсов;</w:t>
      </w:r>
    </w:p>
    <w:p w:rsidR="00272C16" w:rsidRPr="004F515D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5D">
        <w:rPr>
          <w:rFonts w:ascii="Times New Roman" w:hAnsi="Times New Roman" w:cs="Times New Roman"/>
          <w:sz w:val="24"/>
          <w:szCs w:val="24"/>
        </w:rPr>
        <w:t>- своевременное исполнение долговых обязательств;</w:t>
      </w:r>
    </w:p>
    <w:p w:rsidR="00272C16" w:rsidRPr="004F515D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15D">
        <w:rPr>
          <w:rFonts w:ascii="Times New Roman" w:hAnsi="Times New Roman" w:cs="Times New Roman"/>
          <w:sz w:val="24"/>
          <w:szCs w:val="24"/>
        </w:rPr>
        <w:t>- планомерного снижения объема муниципального внутреннего долга в среднесрочной перспективе, в том числе за счет увеличения налогового потенциала и снижения дефицита бюджета. В основном цели налоговой, бюджетной и долговой политики соответствуют и направлены на реализацию бюджетной и налоговой политики федерального и регионального уровней бюджетов.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72C16" w:rsidRPr="004F515D" w:rsidRDefault="00272C16" w:rsidP="00272C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515D">
        <w:rPr>
          <w:rFonts w:ascii="Times New Roman" w:hAnsi="Times New Roman"/>
          <w:b/>
          <w:sz w:val="24"/>
          <w:szCs w:val="24"/>
        </w:rPr>
        <w:t>3.2. Экспертно-аналитические мероприятия, проведенные Контрольно-счетной палатой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4F515D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 (часть 5 статьи 265 Бюджетного кодекса Российской Федерации)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Планом работы Контрольно-счетной палаты на 2022  год проведена проверка отчета об исполнении бюджета за 2021 год, бюджетной отчетности главных администраторов бюджета городского округа – по результатам которых были составлены заключения.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Согласно положений  части 2 статьи 9 Федерального закона</w:t>
      </w:r>
      <w:r w:rsidRPr="00180595">
        <w:rPr>
          <w:rFonts w:ascii="Times New Roman" w:hAnsi="Times New Roman" w:cs="Times New Roman"/>
          <w:sz w:val="24"/>
          <w:szCs w:val="24"/>
        </w:rPr>
        <w:t xml:space="preserve"> </w:t>
      </w:r>
      <w:r w:rsidRPr="005F3466">
        <w:rPr>
          <w:rFonts w:ascii="Times New Roman" w:hAnsi="Times New Roman" w:cs="Times New Roman"/>
          <w:sz w:val="24"/>
          <w:szCs w:val="24"/>
        </w:rPr>
        <w:t>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в течении 2022 года  Контрольно-счетной палатой были подготовлены заключения по результатам экспертно-аналитического  мероприятия о ходе исполнения бюджета  муниципального образования Северо-Эвенский городской округ , в том числе заключения на внесение изменений в бюджет городского округа.</w:t>
      </w:r>
    </w:p>
    <w:p w:rsidR="00272C16" w:rsidRPr="005C3A67" w:rsidRDefault="00272C16" w:rsidP="00272C1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Заключение по результатам внешней проверки </w:t>
      </w:r>
      <w:r w:rsidRPr="005C3A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отчетности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</w:t>
      </w:r>
      <w:r w:rsidRPr="005C3A67">
        <w:rPr>
          <w:rFonts w:ascii="Times New Roman" w:eastAsia="Times New Roman" w:hAnsi="Times New Roman" w:cs="Times New Roman"/>
          <w:bCs/>
          <w:iCs/>
          <w:sz w:val="24"/>
          <w:szCs w:val="24"/>
        </w:rPr>
        <w:t>и отчета об исполнении бюджета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Северо-Эвенский городской округ за </w:t>
      </w:r>
      <w:r w:rsidRPr="005C3A67">
        <w:rPr>
          <w:rFonts w:ascii="Times New Roman" w:eastAsia="Times New Roman" w:hAnsi="Times New Roman" w:cs="Times New Roman"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Контрольно-счетной палатой Северо-Эвенского городского округа в соответствии с требованиями статьи 264.4 Бюджетного кодекса Российской Федерации, пункта 3 части 2 статьи 9 </w:t>
      </w:r>
      <w:r w:rsidRPr="005C3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и статьи 47 Положения о бюджетном процессе в муниципальном образовании «Северо-Эвенский городской округ», утвержденного решением  Собрания представителей Северо-Эвенского городского округа от 02.11.2015 г. № 28  (далее - Положение о бюджетном процессе), с решением Собрания представителей Северо-Эвенского городского округа от 05.05.2017 года №176 «Об утверждении Порядка осуществления внешней проверки годового отчета об исполнении бюджета муниципального образования «Северо-Эвенский городской округ» Магаданской области», на основании данных внешней проверки годовой бюджетной отчётности главных администраторов бюджетных средств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272C16" w:rsidRPr="005C3A67" w:rsidRDefault="00272C16" w:rsidP="00272C16">
      <w:pPr>
        <w:autoSpaceDE w:val="0"/>
        <w:autoSpaceDN w:val="0"/>
        <w:adjustRightInd w:val="0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требованиями, установленными статьей </w:t>
      </w:r>
      <w:r w:rsidRPr="005C3A67">
        <w:rPr>
          <w:rFonts w:ascii="Times New Roman" w:eastAsia="Calibri" w:hAnsi="Times New Roman" w:cs="Times New Roman"/>
          <w:bCs/>
          <w:sz w:val="24"/>
          <w:szCs w:val="24"/>
        </w:rPr>
        <w:t xml:space="preserve">264.4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r w:rsidRPr="005C3A67">
        <w:rPr>
          <w:rFonts w:ascii="Times New Roman" w:eastAsia="Calibri" w:hAnsi="Times New Roman" w:cs="Times New Roman"/>
          <w:bCs/>
          <w:sz w:val="24"/>
          <w:szCs w:val="24"/>
        </w:rPr>
        <w:t xml:space="preserve">и пунктом 4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Порядка осуществления внешней проверки годового отчета об исполнении бюджета муниципального образования «Северо-Эвенский городской округ»</w:t>
      </w:r>
      <w:r w:rsidRPr="005C3A67">
        <w:rPr>
          <w:rFonts w:ascii="Times New Roman" w:eastAsia="Calibri" w:hAnsi="Times New Roman" w:cs="Times New Roman"/>
          <w:bCs/>
          <w:sz w:val="24"/>
          <w:szCs w:val="24"/>
        </w:rPr>
        <w:t xml:space="preserve">, проведена внешняя проверка бюджетной отчётности </w:t>
      </w:r>
      <w:r w:rsidRPr="005C3A67">
        <w:rPr>
          <w:rFonts w:ascii="Times New Roman" w:eastAsia="Calibri" w:hAnsi="Times New Roman" w:cs="Times New Roman"/>
          <w:sz w:val="24"/>
          <w:szCs w:val="24"/>
        </w:rPr>
        <w:t>в отношении 8</w:t>
      </w:r>
      <w:r w:rsidRPr="005C3A6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главных администраторов </w:t>
      </w:r>
      <w:r w:rsidRPr="005C3A67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средств, представивших указанную отчётность,</w:t>
      </w:r>
      <w:r w:rsidRPr="005C3A6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числе:  4 -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главных администраторов </w:t>
      </w:r>
      <w:r w:rsidRPr="005C3A67">
        <w:rPr>
          <w:rFonts w:ascii="Times New Roman" w:eastAsia="Calibri" w:hAnsi="Times New Roman" w:cs="Times New Roman"/>
          <w:sz w:val="24"/>
          <w:szCs w:val="24"/>
        </w:rPr>
        <w:t xml:space="preserve">доходов городского бюджета - главных распорядителей средств городского бюджета. </w:t>
      </w:r>
      <w:r w:rsidRPr="005C3A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72C16" w:rsidRPr="005C3A67" w:rsidRDefault="00272C16" w:rsidP="00272C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Годовая бюджетная отчетность представлена главными администраторами бюджетных средств в Контрольно-счетную палату в срок установленный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решением Собрания представителей Северо-Эвенского городского округа от 05.05.2017 года №176 «Об утверждении Порядка осуществления внешней проверки годового отчета об исполнении бюджета муниципального образования «Северо-Эвенский городской округ» Магаданской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2C16" w:rsidRPr="005C3A67" w:rsidRDefault="00272C16" w:rsidP="00272C16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t>В процессе исполнения бюджета в порядке законодательной инициативы четыре раза вносились изменения и дополнения в Решение о бюджете в том числе:</w:t>
      </w:r>
    </w:p>
    <w:p w:rsidR="00272C16" w:rsidRPr="00BD5CDC" w:rsidRDefault="00272C16" w:rsidP="00272C16">
      <w:pPr>
        <w:spacing w:after="240"/>
        <w:ind w:firstLine="567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  <w:r w:rsidRPr="00BD5CDC">
        <w:rPr>
          <w:rFonts w:ascii="PT Astra Serif" w:hAnsi="PT Astra Serif"/>
          <w:sz w:val="16"/>
          <w:szCs w:val="16"/>
        </w:rPr>
        <w:t xml:space="preserve"> </w:t>
      </w:r>
      <w:r w:rsidRPr="00BD5CDC">
        <w:rPr>
          <w:rFonts w:ascii="PT Astra Serif" w:eastAsia="Times New Roman" w:hAnsi="PT Astra Serif" w:cs="Times New Roman"/>
          <w:sz w:val="16"/>
          <w:szCs w:val="16"/>
        </w:rPr>
        <w:t>(тыс. рублей)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8"/>
        <w:gridCol w:w="3416"/>
        <w:gridCol w:w="1904"/>
        <w:gridCol w:w="1905"/>
        <w:gridCol w:w="1907"/>
      </w:tblGrid>
      <w:tr w:rsidR="00272C16" w:rsidRPr="001D7BBA" w:rsidTr="002555F3"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272C16" w:rsidRPr="005C3A67" w:rsidRDefault="00272C16" w:rsidP="002555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решения о бюджете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</w:tr>
      <w:tr w:rsidR="00272C16" w:rsidRPr="001D7BBA" w:rsidTr="002555F3"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272C16" w:rsidRPr="005C3A67" w:rsidRDefault="00272C16" w:rsidP="002555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676 017,50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709 273,2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3 255,7</w:t>
            </w:r>
          </w:p>
        </w:tc>
      </w:tr>
      <w:tr w:rsidR="00272C16" w:rsidRPr="001D7BBA" w:rsidTr="002555F3">
        <w:tc>
          <w:tcPr>
            <w:tcW w:w="4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272C16" w:rsidRPr="005C3A67" w:rsidRDefault="00272C16" w:rsidP="002555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16" w:type="dxa"/>
            <w:shd w:val="clear" w:color="auto" w:fill="D2EAF1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8.2022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04" w:type="dxa"/>
            <w:shd w:val="clear" w:color="auto" w:fill="D2EAF1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718 988,4</w:t>
            </w:r>
          </w:p>
        </w:tc>
        <w:tc>
          <w:tcPr>
            <w:tcW w:w="1905" w:type="dxa"/>
            <w:shd w:val="clear" w:color="auto" w:fill="D2EAF1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752 691,9</w:t>
            </w:r>
          </w:p>
        </w:tc>
        <w:tc>
          <w:tcPr>
            <w:tcW w:w="1907" w:type="dxa"/>
            <w:shd w:val="clear" w:color="auto" w:fill="D2EAF1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3 703,5</w:t>
            </w:r>
          </w:p>
        </w:tc>
      </w:tr>
      <w:tr w:rsidR="00272C16" w:rsidRPr="001D7BBA" w:rsidTr="002555F3"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272C16" w:rsidRPr="005C3A67" w:rsidRDefault="00272C16" w:rsidP="002555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3 703,5</w:t>
            </w:r>
          </w:p>
        </w:tc>
      </w:tr>
      <w:tr w:rsidR="00272C16" w:rsidRPr="001D7BBA" w:rsidTr="002555F3">
        <w:tc>
          <w:tcPr>
            <w:tcW w:w="4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272C16" w:rsidRPr="005C3A67" w:rsidRDefault="00272C16" w:rsidP="002555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D2EAF1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4" w:type="dxa"/>
            <w:shd w:val="clear" w:color="auto" w:fill="D2EAF1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750 254,3</w:t>
            </w:r>
          </w:p>
        </w:tc>
        <w:tc>
          <w:tcPr>
            <w:tcW w:w="1905" w:type="dxa"/>
            <w:shd w:val="clear" w:color="auto" w:fill="D2EAF1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79 457,8</w:t>
            </w:r>
          </w:p>
        </w:tc>
        <w:tc>
          <w:tcPr>
            <w:tcW w:w="1907" w:type="dxa"/>
            <w:shd w:val="clear" w:color="auto" w:fill="D2EAF1"/>
            <w:vAlign w:val="center"/>
          </w:tcPr>
          <w:p w:rsidR="00272C16" w:rsidRPr="005C3A67" w:rsidRDefault="00272C16" w:rsidP="002555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29 203,5</w:t>
            </w:r>
          </w:p>
        </w:tc>
      </w:tr>
    </w:tbl>
    <w:p w:rsidR="00272C16" w:rsidRPr="001D7BBA" w:rsidRDefault="00272C16" w:rsidP="00272C16">
      <w:pPr>
        <w:ind w:firstLine="567"/>
        <w:contextualSpacing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p w:rsidR="00272C16" w:rsidRPr="005C3A67" w:rsidRDefault="00272C16" w:rsidP="00272C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В процессе исполнения бюджета доходная и расходная части бюджета уточнены в сторону увеличения, в результате чего: </w:t>
      </w:r>
    </w:p>
    <w:p w:rsidR="00272C16" w:rsidRPr="005C3A67" w:rsidRDefault="00272C16" w:rsidP="00272C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t>- объем доходов увеличился на 1</w:t>
      </w:r>
      <w:r>
        <w:rPr>
          <w:rFonts w:ascii="Times New Roman" w:eastAsia="Times New Roman" w:hAnsi="Times New Roman" w:cs="Times New Roman"/>
          <w:sz w:val="24"/>
          <w:szCs w:val="24"/>
        </w:rPr>
        <w:t>17 504,0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 (</w:t>
      </w:r>
      <w:r>
        <w:rPr>
          <w:rFonts w:ascii="Times New Roman" w:eastAsia="Times New Roman" w:hAnsi="Times New Roman" w:cs="Times New Roman"/>
          <w:sz w:val="24"/>
          <w:szCs w:val="24"/>
        </w:rPr>
        <w:t>15,66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%) от первоначально утвержденного объема доходов и составил  </w:t>
      </w:r>
      <w:r>
        <w:rPr>
          <w:rFonts w:ascii="Times New Roman" w:eastAsia="Times New Roman" w:hAnsi="Times New Roman" w:cs="Times New Roman"/>
          <w:sz w:val="24"/>
          <w:szCs w:val="24"/>
        </w:rPr>
        <w:t>632 750,3</w:t>
      </w:r>
      <w:r w:rsidRPr="005C3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272C16" w:rsidRPr="005C3A67" w:rsidRDefault="00272C16" w:rsidP="00272C16">
      <w:pPr>
        <w:tabs>
          <w:tab w:val="left" w:pos="284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ab/>
        <w:t>объем  расходов увеличился на 1</w:t>
      </w:r>
      <w:r>
        <w:rPr>
          <w:rFonts w:ascii="Times New Roman" w:eastAsia="Times New Roman" w:hAnsi="Times New Roman" w:cs="Times New Roman"/>
          <w:sz w:val="24"/>
          <w:szCs w:val="24"/>
        </w:rPr>
        <w:t>39 869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,1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17,94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%) от первоначально утвержденного объема расходов и составил  </w:t>
      </w:r>
      <w:r>
        <w:rPr>
          <w:rFonts w:ascii="Times New Roman" w:eastAsia="Times New Roman" w:hAnsi="Times New Roman" w:cs="Times New Roman"/>
          <w:sz w:val="24"/>
          <w:szCs w:val="24"/>
        </w:rPr>
        <w:t>639 588,7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272C16" w:rsidRPr="005C3A67" w:rsidRDefault="00272C16" w:rsidP="00272C1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Изменения в Решение о бюджете были связаны с необходимостью отражения в доходах и расходах городского бюджета  межбюджетных трансфертов, полученных из других бюджетов бюджетной системы Российской Федерации;  поступлением в отчетном периоде собственных доходов сверх утвержденного плана; корректировкой бюджетных ассигнований по главным распорядителям бюджетных средств,  в связи с изменением (уточнением) объема расходных обязательств в ходе исполнения бюджета и  другое.</w:t>
      </w:r>
    </w:p>
    <w:p w:rsidR="00272C16" w:rsidRPr="005C3A67" w:rsidRDefault="00272C16" w:rsidP="00272C1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Бюджет муниципального образования «Северо-Эвенский городской округ»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 исполнен по доходам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>734 948,5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годовому плану, по расходам  </w:t>
      </w:r>
      <w:r>
        <w:rPr>
          <w:rFonts w:ascii="Times New Roman" w:eastAsia="Times New Roman" w:hAnsi="Times New Roman" w:cs="Times New Roman"/>
          <w:sz w:val="24"/>
          <w:szCs w:val="24"/>
        </w:rPr>
        <w:t>731 849,0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92,4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годовому плану.</w:t>
      </w:r>
    </w:p>
    <w:p w:rsidR="00272C16" w:rsidRPr="005C3A67" w:rsidRDefault="00272C16" w:rsidP="00272C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Бюджет муниципального образования «Северо-Эвенский городской округ»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 исполнен с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в сумме  </w:t>
      </w:r>
      <w:r w:rsidRPr="00E74F46">
        <w:rPr>
          <w:rFonts w:ascii="Times New Roman" w:eastAsia="Times New Roman" w:hAnsi="Times New Roman" w:cs="Times New Roman"/>
          <w:sz w:val="24"/>
          <w:szCs w:val="24"/>
        </w:rPr>
        <w:t>3 099,5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272C16" w:rsidRPr="005C3A67" w:rsidRDefault="00272C16" w:rsidP="00272C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t>По сравнению с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годом поступление доходов увеличилось на </w:t>
      </w:r>
      <w:r>
        <w:rPr>
          <w:rFonts w:ascii="Times New Roman" w:eastAsia="Times New Roman" w:hAnsi="Times New Roman" w:cs="Times New Roman"/>
          <w:sz w:val="24"/>
          <w:szCs w:val="24"/>
        </w:rPr>
        <w:t>63 543,5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%,  из них налоговые и неналоговые доходы увеличились   на </w:t>
      </w:r>
      <w:r>
        <w:rPr>
          <w:rFonts w:ascii="Times New Roman" w:eastAsia="Times New Roman" w:hAnsi="Times New Roman" w:cs="Times New Roman"/>
          <w:sz w:val="24"/>
          <w:szCs w:val="24"/>
        </w:rPr>
        <w:t>35 407,2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,1 %, финансовая помощь от других уровней бюджетов увеличилась на </w:t>
      </w:r>
      <w:r>
        <w:rPr>
          <w:rFonts w:ascii="Times New Roman" w:eastAsia="Times New Roman" w:hAnsi="Times New Roman" w:cs="Times New Roman"/>
          <w:sz w:val="24"/>
          <w:szCs w:val="24"/>
        </w:rPr>
        <w:t>58 865,6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6 %.   </w:t>
      </w:r>
    </w:p>
    <w:p w:rsidR="00272C16" w:rsidRPr="005C3A67" w:rsidRDefault="00272C16" w:rsidP="00272C1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по расходам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731 849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,1 тыс. рублей. Относительно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года общая сумма расходов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исполнена </w:t>
      </w:r>
      <w:r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 на 26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62,6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72C16" w:rsidRPr="00491831" w:rsidRDefault="00272C16" w:rsidP="00272C16">
      <w:pPr>
        <w:pStyle w:val="Default"/>
        <w:spacing w:line="360" w:lineRule="auto"/>
        <w:jc w:val="both"/>
      </w:pPr>
      <w:r>
        <w:t xml:space="preserve">   </w:t>
      </w:r>
      <w:r w:rsidRPr="00491831">
        <w:t>По результатам проведенной внешней проверки бюджетной отчетности главных администраторов бюджетных средств, отчета об исполнении бюджета муниципального образования Северо-Эвенский городской округ за 202</w:t>
      </w:r>
      <w:r>
        <w:t>2</w:t>
      </w:r>
      <w:r w:rsidRPr="00491831">
        <w:t xml:space="preserve"> год, Контрольно-счетной палатой установлено:</w:t>
      </w:r>
    </w:p>
    <w:p w:rsidR="00272C16" w:rsidRPr="00491831" w:rsidRDefault="00272C16" w:rsidP="00272C16">
      <w:pPr>
        <w:pStyle w:val="Default"/>
        <w:spacing w:line="360" w:lineRule="auto"/>
        <w:jc w:val="both"/>
      </w:pPr>
      <w:r w:rsidRPr="00491831">
        <w:t>-  показатели годового отчета об исполнении бюджета муниципального образования «Северо-Эвенский городской округ» за 202</w:t>
      </w:r>
      <w:r>
        <w:t>2</w:t>
      </w:r>
      <w:r w:rsidRPr="00491831">
        <w:t xml:space="preserve"> год соответствуют показателям отчетности главных администраторов бюджетных средств; </w:t>
      </w:r>
    </w:p>
    <w:p w:rsidR="00272C16" w:rsidRPr="00491831" w:rsidRDefault="00272C16" w:rsidP="00272C16">
      <w:pPr>
        <w:pStyle w:val="Default"/>
        <w:spacing w:line="360" w:lineRule="auto"/>
        <w:jc w:val="both"/>
      </w:pPr>
      <w:r w:rsidRPr="00491831">
        <w:lastRenderedPageBreak/>
        <w:t>- выявленные в ходе внешней проверки отдельные недостатки и нарушения при составлении бюджетной отчетности главных администраторов бюджетных средств, указные в заключении не повлияли на достоверность отчета об исполнении бюджета муниципального образования «Северо-Эвенский городской округ» за 202</w:t>
      </w:r>
      <w:r>
        <w:t>2</w:t>
      </w:r>
      <w:r w:rsidRPr="00491831">
        <w:t xml:space="preserve"> год в составе приложений;</w:t>
      </w:r>
    </w:p>
    <w:p w:rsidR="00272C16" w:rsidRDefault="00272C16" w:rsidP="00272C16">
      <w:pPr>
        <w:pStyle w:val="Default"/>
        <w:spacing w:line="360" w:lineRule="auto"/>
        <w:jc w:val="both"/>
      </w:pPr>
      <w:r w:rsidRPr="00491831">
        <w:t>- отчет об исполнении бюджета муниципального образования «Северо-Эвенский городской округ» за 202</w:t>
      </w:r>
      <w:r>
        <w:t>2</w:t>
      </w:r>
      <w:r w:rsidRPr="00491831">
        <w:t xml:space="preserve"> год в составе приложений  утверждаемых Решением Собрания представителей Северо-Эвенского городского округа является достоверным. </w:t>
      </w:r>
    </w:p>
    <w:p w:rsidR="00272C16" w:rsidRPr="00491831" w:rsidRDefault="00272C16" w:rsidP="00272C16">
      <w:pPr>
        <w:pStyle w:val="Default"/>
        <w:spacing w:line="360" w:lineRule="auto"/>
        <w:jc w:val="both"/>
      </w:pPr>
    </w:p>
    <w:p w:rsidR="00272C16" w:rsidRPr="004F515D" w:rsidRDefault="00272C16" w:rsidP="00272C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515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4F515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Экспертиза проектов муниципальных правовых актов и муниципальных программ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</w:t>
      </w:r>
      <w:r w:rsidRPr="005C3A67">
        <w:rPr>
          <w:rFonts w:ascii="Times New Roman" w:eastAsia="Calibri" w:hAnsi="Times New Roman" w:cs="Times New Roman"/>
          <w:sz w:val="24"/>
          <w:szCs w:val="24"/>
          <w:lang w:eastAsia="en-US"/>
        </w:rPr>
        <w:t>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Контрольно-счетная палата осуществляет финансово-экономическую экспертизу  проектов муниципальных правовых актов (обоснованность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</w:p>
    <w:p w:rsidR="00272C16" w:rsidRPr="00520F56" w:rsidRDefault="00272C16" w:rsidP="00272C16">
      <w:pPr>
        <w:pStyle w:val="ac"/>
        <w:spacing w:line="360" w:lineRule="auto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20F56">
        <w:rPr>
          <w:rFonts w:ascii="Times New Roman" w:hAnsi="Times New Roman"/>
        </w:rPr>
        <w:t>Экспертиза осуществляется на основании Федеральн</w:t>
      </w:r>
      <w:r>
        <w:rPr>
          <w:rFonts w:ascii="Times New Roman" w:hAnsi="Times New Roman"/>
        </w:rPr>
        <w:t>ого</w:t>
      </w:r>
      <w:r w:rsidRPr="00520F56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520F56">
        <w:rPr>
          <w:rFonts w:ascii="Times New Roman" w:hAnsi="Times New Roman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</w:rPr>
        <w:t>решения</w:t>
      </w:r>
      <w:r w:rsidRPr="00520F56">
        <w:rPr>
          <w:rFonts w:ascii="Times New Roman" w:hAnsi="Times New Roman"/>
        </w:rPr>
        <w:t xml:space="preserve"> Собрания представителей от </w:t>
      </w:r>
      <w:r>
        <w:rPr>
          <w:rFonts w:ascii="Times New Roman" w:hAnsi="Times New Roman"/>
        </w:rPr>
        <w:t>03.11.2021</w:t>
      </w:r>
      <w:r w:rsidRPr="00520F56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73</w:t>
      </w:r>
      <w:r w:rsidRPr="00520F56">
        <w:rPr>
          <w:rFonts w:ascii="Times New Roman" w:hAnsi="Times New Roman"/>
        </w:rPr>
        <w:t xml:space="preserve"> «Об утверждении Положения о Ко</w:t>
      </w:r>
      <w:r>
        <w:rPr>
          <w:rFonts w:ascii="Times New Roman" w:hAnsi="Times New Roman"/>
        </w:rPr>
        <w:t>н</w:t>
      </w:r>
      <w:r w:rsidRPr="00520F56">
        <w:rPr>
          <w:rFonts w:ascii="Times New Roman" w:hAnsi="Times New Roman"/>
        </w:rPr>
        <w:t>трольно-счетной палате Северо-Эвенского городского округа Магаданской области»</w:t>
      </w:r>
      <w:r w:rsidRPr="00EC7179">
        <w:rPr>
          <w:rFonts w:ascii="Times New Roman" w:hAnsi="Times New Roman"/>
        </w:rPr>
        <w:t xml:space="preserve"> </w:t>
      </w:r>
      <w:r w:rsidRPr="00F4073E">
        <w:rPr>
          <w:rFonts w:ascii="Times New Roman" w:hAnsi="Times New Roman"/>
        </w:rPr>
        <w:t xml:space="preserve">решения Собрания представителей </w:t>
      </w:r>
      <w:r>
        <w:rPr>
          <w:rFonts w:ascii="Times New Roman" w:hAnsi="Times New Roman"/>
        </w:rPr>
        <w:t>27.12.2022</w:t>
      </w:r>
      <w:r w:rsidRPr="00E53588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139</w:t>
      </w:r>
      <w:r w:rsidRPr="00E53588">
        <w:rPr>
          <w:rFonts w:ascii="Times New Roman" w:hAnsi="Times New Roman"/>
        </w:rPr>
        <w:t xml:space="preserve"> «Об утверждении Положения о Ко</w:t>
      </w:r>
      <w:r>
        <w:rPr>
          <w:rFonts w:ascii="Times New Roman" w:hAnsi="Times New Roman"/>
        </w:rPr>
        <w:t>н</w:t>
      </w:r>
      <w:r w:rsidRPr="00E53588">
        <w:rPr>
          <w:rFonts w:ascii="Times New Roman" w:hAnsi="Times New Roman"/>
        </w:rPr>
        <w:t>трольно-с</w:t>
      </w:r>
      <w:r>
        <w:rPr>
          <w:rFonts w:ascii="Times New Roman" w:hAnsi="Times New Roman"/>
        </w:rPr>
        <w:t>четной палате Северо-Эвенского муниципального</w:t>
      </w:r>
      <w:r w:rsidRPr="00E53588">
        <w:rPr>
          <w:rFonts w:ascii="Times New Roman" w:hAnsi="Times New Roman"/>
        </w:rPr>
        <w:t xml:space="preserve"> округа Магаданской области»</w:t>
      </w:r>
      <w:r w:rsidRPr="00520F56">
        <w:rPr>
          <w:rFonts w:ascii="Times New Roman" w:hAnsi="Times New Roman"/>
        </w:rPr>
        <w:t>, распоряжение Контрольно-счетной палаты Северо-Эвенского городского округа от 23.07.2017 года №15 «Об утверждении Стандарта финансового контроля».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2022 год по состоянию на 31.12.2022 года Контрольно-счетной палатой произведена экспертиза 5 решений Собрания представителей Северо-Эвенского городского округа, 51 муниципальные программы.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2022 году основную часть представленных на экспертизу проектов составляли муниципальные программы.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Значительная часть замечаний и предложений Контрольно-счетной палаты в процессе доработки проектов учтена.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Следуя задаче бюджетной политики по повышению эффективности управления бюджетными расходами, в том числе путем создания условий для повышения качества муниципальных программ, Контрольно-счетной палатой усилено аналитическое направление, акцентировано внимание на оценке сбалансированности целей, задач, целевых показателей, индикаторов, мероприятий и финансовых ресурсов муниципальных программ,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соответствия программ долгосрочным целям социально-экономического развития, их корреляции с принимаемыми бюджетными обязательствами.</w:t>
      </w:r>
    </w:p>
    <w:p w:rsidR="00272C16" w:rsidRDefault="00272C16" w:rsidP="00272C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проведении экспертизы муниципальных программ выявлены замечания:</w:t>
      </w:r>
    </w:p>
    <w:p w:rsidR="00272C16" w:rsidRPr="00243286" w:rsidRDefault="00272C16" w:rsidP="00272C16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ответственными исполнителями положений утвержденных</w:t>
      </w:r>
      <w:r w:rsidRPr="00243286"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243286">
        <w:rPr>
          <w:rFonts w:ascii="Times New Roman" w:hAnsi="Times New Roman"/>
          <w:sz w:val="24"/>
          <w:szCs w:val="24"/>
        </w:rPr>
        <w:t xml:space="preserve"> администрации Северо-Эвенского городского округа от 17.08.2017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86">
        <w:rPr>
          <w:rFonts w:ascii="Times New Roman" w:hAnsi="Times New Roman"/>
          <w:sz w:val="24"/>
          <w:szCs w:val="24"/>
        </w:rPr>
        <w:t>370-па «Об утверждении Порядка принятия решений о разработке муниципальных программ, их формирования и реализации на территории Северо-Эвенского городского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272C16" w:rsidRPr="00243286" w:rsidRDefault="00272C16" w:rsidP="00272C16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43286">
        <w:rPr>
          <w:rFonts w:ascii="Times New Roman" w:hAnsi="Times New Roman"/>
          <w:sz w:val="24"/>
          <w:szCs w:val="24"/>
        </w:rPr>
        <w:t xml:space="preserve">бъемы и источники финансирования Программ </w:t>
      </w:r>
      <w:r>
        <w:rPr>
          <w:rFonts w:ascii="Times New Roman" w:hAnsi="Times New Roman"/>
          <w:sz w:val="24"/>
          <w:szCs w:val="24"/>
        </w:rPr>
        <w:t xml:space="preserve">зачастую не </w:t>
      </w:r>
      <w:r w:rsidRPr="00243286">
        <w:rPr>
          <w:rFonts w:ascii="Times New Roman" w:hAnsi="Times New Roman"/>
          <w:sz w:val="24"/>
          <w:szCs w:val="24"/>
        </w:rPr>
        <w:t>соответствуют   предусмотренному на 202</w:t>
      </w:r>
      <w:r>
        <w:rPr>
          <w:rFonts w:ascii="Times New Roman" w:hAnsi="Times New Roman"/>
          <w:sz w:val="24"/>
          <w:szCs w:val="24"/>
        </w:rPr>
        <w:t>2</w:t>
      </w:r>
      <w:r w:rsidRPr="00243286">
        <w:rPr>
          <w:rFonts w:ascii="Times New Roman" w:hAnsi="Times New Roman"/>
          <w:sz w:val="24"/>
          <w:szCs w:val="24"/>
        </w:rPr>
        <w:t xml:space="preserve"> год решению  Собрания представителей Северо-Эвенского городского округа от </w:t>
      </w:r>
      <w:r>
        <w:rPr>
          <w:rFonts w:ascii="Times New Roman" w:hAnsi="Times New Roman"/>
          <w:sz w:val="24"/>
          <w:szCs w:val="24"/>
        </w:rPr>
        <w:t>16</w:t>
      </w:r>
      <w:r w:rsidRPr="00243286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 года № 7</w:t>
      </w:r>
      <w:r w:rsidRPr="00243286">
        <w:rPr>
          <w:rFonts w:ascii="Times New Roman" w:hAnsi="Times New Roman"/>
          <w:sz w:val="24"/>
          <w:szCs w:val="24"/>
        </w:rPr>
        <w:t>8 «О бюджете муниципального образования «Северо-Эвенский городской округ» на 202</w:t>
      </w:r>
      <w:r>
        <w:rPr>
          <w:rFonts w:ascii="Times New Roman" w:hAnsi="Times New Roman"/>
          <w:sz w:val="24"/>
          <w:szCs w:val="24"/>
        </w:rPr>
        <w:t>2</w:t>
      </w:r>
      <w:r w:rsidRPr="00243286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243286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243286">
        <w:rPr>
          <w:rFonts w:ascii="Times New Roman" w:hAnsi="Times New Roman"/>
          <w:sz w:val="24"/>
          <w:szCs w:val="24"/>
        </w:rPr>
        <w:t xml:space="preserve"> годов» (в редакции от </w:t>
      </w:r>
      <w:r>
        <w:rPr>
          <w:rFonts w:ascii="Times New Roman" w:hAnsi="Times New Roman"/>
          <w:sz w:val="24"/>
          <w:szCs w:val="24"/>
        </w:rPr>
        <w:t>2</w:t>
      </w:r>
      <w:r w:rsidRPr="00243286">
        <w:rPr>
          <w:rFonts w:ascii="Times New Roman" w:hAnsi="Times New Roman"/>
          <w:sz w:val="24"/>
          <w:szCs w:val="24"/>
        </w:rPr>
        <w:t>5.0</w:t>
      </w:r>
      <w:r>
        <w:rPr>
          <w:rFonts w:ascii="Times New Roman" w:hAnsi="Times New Roman"/>
          <w:sz w:val="24"/>
          <w:szCs w:val="24"/>
        </w:rPr>
        <w:t>3</w:t>
      </w:r>
      <w:r w:rsidRPr="0024328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24328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106</w:t>
      </w:r>
      <w:r w:rsidRPr="00243286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15.08</w:t>
      </w:r>
      <w:r w:rsidRPr="0024328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243286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128</w:t>
      </w:r>
      <w:r w:rsidRPr="00243286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23</w:t>
      </w:r>
      <w:r w:rsidRPr="002432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24328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24328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131</w:t>
      </w:r>
      <w:r w:rsidRPr="00243286">
        <w:rPr>
          <w:rFonts w:ascii="Times New Roman" w:hAnsi="Times New Roman"/>
          <w:sz w:val="24"/>
          <w:szCs w:val="24"/>
        </w:rPr>
        <w:t>).</w:t>
      </w:r>
    </w:p>
    <w:p w:rsidR="00272C16" w:rsidRDefault="00272C16" w:rsidP="00272C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Счетная палата Российской Федерации меняет ориентир в работе органов аудита: «во главу угла становятся вопросы аудита эффективности, увязки поставленных целей и выделенных средств с результатами деятельности» </w:t>
      </w:r>
      <w:r>
        <w:t>ИЗОТОВА Г.С.</w:t>
      </w:r>
      <w:r>
        <w:rPr>
          <w:rFonts w:ascii="Times New Roman" w:hAnsi="Times New Roman" w:cs="Times New Roman"/>
          <w:sz w:val="24"/>
          <w:szCs w:val="24"/>
        </w:rPr>
        <w:t xml:space="preserve"> В связи  с этим становится актуальным необходимость корректировки муниципальных программ, увязки их с другими стратегическими документами муниципального образования, стратегическими  целями и желаемыми результатами.</w:t>
      </w:r>
    </w:p>
    <w:p w:rsidR="00272C16" w:rsidRDefault="00272C16" w:rsidP="00272C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Муниципальные программы должны быть реально, а не формально, основным документом на пути достижения целей социально-экономического развития муниципального образования. На текущий момент, ответственные исполнители используют муниципальные программы не более как документ, установленный как необходимый к разработке бюджетным законодательством, для освоения бюджетных средств. Основной показатель для них – объем бюджетных ассигнований. С таким отношением к муниципальным программам невозможно достичь эффективного расходования бюджетных средств, на что ежегодно делает акцент Президент Российской Федерации обращаясь с Посланием Федеральному собранию.</w:t>
      </w:r>
    </w:p>
    <w:p w:rsidR="00272C16" w:rsidRPr="007C75B2" w:rsidRDefault="00272C16" w:rsidP="00272C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75B2">
        <w:rPr>
          <w:rFonts w:ascii="Times New Roman" w:hAnsi="Times New Roman"/>
          <w:b/>
          <w:sz w:val="24"/>
          <w:szCs w:val="24"/>
        </w:rPr>
        <w:t>Деятельность Контрольно-счетной палаты по противодействию коррупции</w:t>
      </w:r>
    </w:p>
    <w:p w:rsidR="00272C16" w:rsidRDefault="00272C16" w:rsidP="00272C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ходе обеспечения Контрольно-счетной палатой в соответствии с Федеральным законом </w:t>
      </w:r>
      <w:r w:rsidRPr="00520F56">
        <w:rPr>
          <w:rFonts w:ascii="Times New Roman" w:hAnsi="Times New Roman"/>
          <w:sz w:val="24"/>
          <w:szCs w:val="24"/>
        </w:rPr>
        <w:t>от 07.02.2011 г. 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/>
          <w:sz w:val="24"/>
          <w:szCs w:val="24"/>
        </w:rPr>
        <w:t>ии и муниципальных образований» мер по противодействию коррупции приоритетное внимание уделялось вопросам предупреждения коррупции.</w:t>
      </w:r>
    </w:p>
    <w:p w:rsidR="00272C16" w:rsidRPr="007C75B2" w:rsidRDefault="00272C16" w:rsidP="00272C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связи с этим в Контрольно-счетной палате проводится целенаправленная работа по осуществлению мероприятий по исполнению Федерального закона от 25 декабря 2008 года № 275 – ФЗ «О противодействии коррупции», направленных на принятие эффективных мер </w:t>
      </w:r>
      <w:r>
        <w:rPr>
          <w:rFonts w:ascii="Times New Roman" w:hAnsi="Times New Roman"/>
          <w:sz w:val="24"/>
          <w:szCs w:val="24"/>
        </w:rPr>
        <w:lastRenderedPageBreak/>
        <w:t>по профилактике коррупции, соблюдению муниципальными служащими аппарата Контрольно-счетной палаты общих принципов служебного поведения, норм профессиональной этики, обязательств, ограничений и запретов, установленных на муниципальной службе.</w:t>
      </w:r>
    </w:p>
    <w:p w:rsidR="00272C16" w:rsidRPr="00AF6ED2" w:rsidRDefault="00272C16" w:rsidP="00272C16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6ED2">
        <w:rPr>
          <w:rFonts w:ascii="Times New Roman" w:hAnsi="Times New Roman" w:cs="Times New Roman"/>
          <w:b/>
          <w:sz w:val="24"/>
          <w:szCs w:val="24"/>
        </w:rPr>
        <w:t>Деятельность Контрольно-счетной палаты по обеспечению информационной открытости</w:t>
      </w:r>
    </w:p>
    <w:p w:rsidR="00272C16" w:rsidRDefault="00272C16" w:rsidP="00272C16">
      <w:pPr>
        <w:pStyle w:val="ac"/>
        <w:spacing w:line="36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 xml:space="preserve">    </w:t>
      </w:r>
      <w:r w:rsidRPr="00F4073E">
        <w:rPr>
          <w:rStyle w:val="ab"/>
          <w:rFonts w:ascii="Times New Roman" w:hAnsi="Times New Roman" w:cs="Times New Roman"/>
        </w:rPr>
        <w:t xml:space="preserve">В соответствии со статьей 18 </w:t>
      </w:r>
      <w:r w:rsidRPr="00F4073E">
        <w:rPr>
          <w:rFonts w:ascii="Times New Roman" w:hAnsi="Times New Roman"/>
        </w:rPr>
        <w:t xml:space="preserve">решения Собрания представителей </w:t>
      </w:r>
      <w:r>
        <w:rPr>
          <w:rFonts w:ascii="Times New Roman" w:hAnsi="Times New Roman"/>
        </w:rPr>
        <w:t>27.12.2022</w:t>
      </w:r>
      <w:r w:rsidRPr="00E53588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139</w:t>
      </w:r>
      <w:r w:rsidRPr="00E53588">
        <w:rPr>
          <w:rFonts w:ascii="Times New Roman" w:hAnsi="Times New Roman"/>
        </w:rPr>
        <w:t xml:space="preserve"> «Об утверждении Положения о Ко</w:t>
      </w:r>
      <w:r>
        <w:rPr>
          <w:rFonts w:ascii="Times New Roman" w:hAnsi="Times New Roman"/>
        </w:rPr>
        <w:t>н</w:t>
      </w:r>
      <w:r w:rsidRPr="00E53588">
        <w:rPr>
          <w:rFonts w:ascii="Times New Roman" w:hAnsi="Times New Roman"/>
        </w:rPr>
        <w:t>трольно-с</w:t>
      </w:r>
      <w:r>
        <w:rPr>
          <w:rFonts w:ascii="Times New Roman" w:hAnsi="Times New Roman"/>
        </w:rPr>
        <w:t>четной палате Северо-Эвенского муниципального</w:t>
      </w:r>
      <w:r w:rsidRPr="00E53588">
        <w:rPr>
          <w:rFonts w:ascii="Times New Roman" w:hAnsi="Times New Roman"/>
        </w:rPr>
        <w:t xml:space="preserve"> округа Магаданской области»</w:t>
      </w:r>
    </w:p>
    <w:p w:rsidR="00272C16" w:rsidRPr="00F4073E" w:rsidRDefault="00272C16" w:rsidP="00272C16">
      <w:pPr>
        <w:pStyle w:val="ac"/>
        <w:spacing w:line="36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F4073E">
        <w:rPr>
          <w:rFonts w:ascii="Times New Roman" w:hAnsi="Times New Roman" w:cs="Times New Roman"/>
          <w:b/>
        </w:rPr>
        <w:t>Обеспечение доступа к информации о деятельности Контрольно-счетной палаты.</w:t>
      </w:r>
    </w:p>
    <w:p w:rsidR="00272C16" w:rsidRPr="00F4073E" w:rsidRDefault="00272C16" w:rsidP="00272C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73E">
        <w:rPr>
          <w:rFonts w:ascii="Times New Roman" w:hAnsi="Times New Roman"/>
          <w:sz w:val="24"/>
          <w:szCs w:val="24"/>
        </w:rPr>
        <w:t>1. Контрольно - 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«Интернет» (далее - сеть «Интернет») информацию о проведенных контрольных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272C16" w:rsidRPr="00F4073E" w:rsidRDefault="00272C16" w:rsidP="00272C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73E">
        <w:rPr>
          <w:rFonts w:ascii="Times New Roman" w:hAnsi="Times New Roman"/>
          <w:sz w:val="24"/>
          <w:szCs w:val="24"/>
        </w:rPr>
        <w:t xml:space="preserve">2. Отчет о деятельности контрольно-счетной палаты размещается в сети интернет или опубликовываются в средствах массовой информации после принятия решения Собрания представителей о результатах его рассмотрения Собранием представителей Северо-Эвенского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E53588">
        <w:rPr>
          <w:rFonts w:ascii="Times New Roman" w:hAnsi="Times New Roman"/>
          <w:sz w:val="24"/>
          <w:szCs w:val="24"/>
        </w:rPr>
        <w:t xml:space="preserve"> округа Магаданской области</w:t>
      </w:r>
      <w:r w:rsidRPr="00F4073E">
        <w:rPr>
          <w:rFonts w:ascii="Times New Roman" w:hAnsi="Times New Roman"/>
          <w:sz w:val="24"/>
          <w:szCs w:val="24"/>
        </w:rPr>
        <w:t>.</w:t>
      </w:r>
    </w:p>
    <w:p w:rsidR="00272C16" w:rsidRPr="00F4073E" w:rsidRDefault="00272C16" w:rsidP="00272C1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073E">
        <w:rPr>
          <w:rFonts w:ascii="Times New Roman" w:hAnsi="Times New Roman"/>
          <w:sz w:val="24"/>
          <w:szCs w:val="24"/>
        </w:rPr>
        <w:t xml:space="preserve"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Магаданской области, нормативными правовыми актами Собрания представителей Северо-Эвенского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E53588">
        <w:rPr>
          <w:rFonts w:ascii="Times New Roman" w:hAnsi="Times New Roman"/>
          <w:sz w:val="24"/>
          <w:szCs w:val="24"/>
        </w:rPr>
        <w:t xml:space="preserve"> округа Магаданской области</w:t>
      </w:r>
      <w:r w:rsidRPr="00F4073E">
        <w:rPr>
          <w:rFonts w:ascii="Times New Roman" w:hAnsi="Times New Roman"/>
          <w:sz w:val="24"/>
          <w:szCs w:val="24"/>
        </w:rPr>
        <w:t xml:space="preserve"> и регламентами Контрольно-счетной палаты.</w:t>
      </w:r>
    </w:p>
    <w:p w:rsidR="00272C16" w:rsidRPr="00F4073E" w:rsidRDefault="00272C16" w:rsidP="00272C1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33E1" w:rsidRDefault="001D33E1" w:rsidP="001D33E1"/>
    <w:sectPr w:rsidR="001D33E1" w:rsidSect="00805449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E1" w:rsidRDefault="000024E1" w:rsidP="00E723F9">
      <w:pPr>
        <w:spacing w:after="0" w:line="240" w:lineRule="auto"/>
      </w:pPr>
      <w:r>
        <w:separator/>
      </w:r>
    </w:p>
  </w:endnote>
  <w:endnote w:type="continuationSeparator" w:id="0">
    <w:p w:rsidR="000024E1" w:rsidRDefault="000024E1" w:rsidP="00E7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E1" w:rsidRDefault="000024E1" w:rsidP="00E723F9">
      <w:pPr>
        <w:spacing w:after="0" w:line="240" w:lineRule="auto"/>
      </w:pPr>
      <w:r>
        <w:separator/>
      </w:r>
    </w:p>
  </w:footnote>
  <w:footnote w:type="continuationSeparator" w:id="0">
    <w:p w:rsidR="000024E1" w:rsidRDefault="000024E1" w:rsidP="00E7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2B70"/>
    <w:multiLevelType w:val="hybridMultilevel"/>
    <w:tmpl w:val="6A28F7D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9330AAF"/>
    <w:multiLevelType w:val="hybridMultilevel"/>
    <w:tmpl w:val="15F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2138"/>
    <w:multiLevelType w:val="multilevel"/>
    <w:tmpl w:val="F9F27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6F6305"/>
    <w:multiLevelType w:val="hybridMultilevel"/>
    <w:tmpl w:val="E034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2F6F"/>
    <w:multiLevelType w:val="hybridMultilevel"/>
    <w:tmpl w:val="801068D8"/>
    <w:lvl w:ilvl="0" w:tplc="85CC4DB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0C6EC4"/>
    <w:multiLevelType w:val="hybridMultilevel"/>
    <w:tmpl w:val="3D74E5E4"/>
    <w:lvl w:ilvl="0" w:tplc="C29A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210E"/>
    <w:multiLevelType w:val="hybridMultilevel"/>
    <w:tmpl w:val="15F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82ACD"/>
    <w:multiLevelType w:val="hybridMultilevel"/>
    <w:tmpl w:val="EE26D682"/>
    <w:lvl w:ilvl="0" w:tplc="CE30B8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03560B9"/>
    <w:multiLevelType w:val="hybridMultilevel"/>
    <w:tmpl w:val="11A65940"/>
    <w:lvl w:ilvl="0" w:tplc="31666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F94D81"/>
    <w:multiLevelType w:val="hybridMultilevel"/>
    <w:tmpl w:val="18DAD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26E9D"/>
    <w:multiLevelType w:val="hybridMultilevel"/>
    <w:tmpl w:val="99B41BD4"/>
    <w:lvl w:ilvl="0" w:tplc="209A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A0475"/>
    <w:multiLevelType w:val="multilevel"/>
    <w:tmpl w:val="7122A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1330295"/>
    <w:multiLevelType w:val="multilevel"/>
    <w:tmpl w:val="2FB24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BAD5C90"/>
    <w:multiLevelType w:val="hybridMultilevel"/>
    <w:tmpl w:val="E064D8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E1"/>
    <w:rsid w:val="000024E1"/>
    <w:rsid w:val="00127547"/>
    <w:rsid w:val="00176075"/>
    <w:rsid w:val="001D33E1"/>
    <w:rsid w:val="00272C16"/>
    <w:rsid w:val="002C6807"/>
    <w:rsid w:val="002D64F9"/>
    <w:rsid w:val="002E35A7"/>
    <w:rsid w:val="00383B9A"/>
    <w:rsid w:val="004423D6"/>
    <w:rsid w:val="005F67DB"/>
    <w:rsid w:val="00616F0E"/>
    <w:rsid w:val="00691966"/>
    <w:rsid w:val="0077110A"/>
    <w:rsid w:val="008E2106"/>
    <w:rsid w:val="00961130"/>
    <w:rsid w:val="009714CA"/>
    <w:rsid w:val="009744C6"/>
    <w:rsid w:val="009D1CCE"/>
    <w:rsid w:val="00A2235E"/>
    <w:rsid w:val="00B24F46"/>
    <w:rsid w:val="00B31FE8"/>
    <w:rsid w:val="00C91B6D"/>
    <w:rsid w:val="00DA71F1"/>
    <w:rsid w:val="00DD708D"/>
    <w:rsid w:val="00E05C48"/>
    <w:rsid w:val="00E32B66"/>
    <w:rsid w:val="00E723F9"/>
    <w:rsid w:val="00EB68DE"/>
    <w:rsid w:val="00EE62FB"/>
    <w:rsid w:val="00F164A8"/>
    <w:rsid w:val="00F347F2"/>
    <w:rsid w:val="00FF0BCB"/>
    <w:rsid w:val="00FF5A51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69C9-F25B-48D3-8C2C-E15629DE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0E"/>
  </w:style>
  <w:style w:type="paragraph" w:styleId="1">
    <w:name w:val="heading 1"/>
    <w:basedOn w:val="a"/>
    <w:next w:val="a"/>
    <w:link w:val="10"/>
    <w:qFormat/>
    <w:rsid w:val="001D33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3E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1D33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D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3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Гипертекстовая ссылка"/>
    <w:uiPriority w:val="99"/>
    <w:rsid w:val="009D1CCE"/>
    <w:rPr>
      <w:b/>
      <w:bCs/>
      <w:color w:val="106BBE"/>
    </w:rPr>
  </w:style>
  <w:style w:type="table" w:styleId="a8">
    <w:name w:val="Table Grid"/>
    <w:basedOn w:val="a1"/>
    <w:uiPriority w:val="59"/>
    <w:rsid w:val="009D1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D1CCE"/>
    <w:rPr>
      <w:color w:val="0000FF"/>
      <w:u w:val="single"/>
    </w:rPr>
  </w:style>
  <w:style w:type="character" w:customStyle="1" w:styleId="blk">
    <w:name w:val="blk"/>
    <w:basedOn w:val="a0"/>
    <w:rsid w:val="009D1CCE"/>
  </w:style>
  <w:style w:type="character" w:customStyle="1" w:styleId="s10">
    <w:name w:val="s_10"/>
    <w:basedOn w:val="a0"/>
    <w:rsid w:val="009D1CCE"/>
  </w:style>
  <w:style w:type="paragraph" w:styleId="aa">
    <w:name w:val="caption"/>
    <w:basedOn w:val="a"/>
    <w:next w:val="a"/>
    <w:uiPriority w:val="35"/>
    <w:unhideWhenUsed/>
    <w:qFormat/>
    <w:rsid w:val="009D1C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Абзац списка Знак"/>
    <w:link w:val="a3"/>
    <w:locked/>
    <w:rsid w:val="009D1CCE"/>
    <w:rPr>
      <w:rFonts w:eastAsiaTheme="minorHAnsi"/>
      <w:lang w:eastAsia="en-US"/>
    </w:rPr>
  </w:style>
  <w:style w:type="character" w:customStyle="1" w:styleId="ab">
    <w:name w:val="Цветовое выделение"/>
    <w:uiPriority w:val="99"/>
    <w:rsid w:val="009D1CCE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9D1C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7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23F9"/>
  </w:style>
  <w:style w:type="paragraph" w:styleId="af">
    <w:name w:val="footer"/>
    <w:basedOn w:val="a"/>
    <w:link w:val="af0"/>
    <w:uiPriority w:val="99"/>
    <w:unhideWhenUsed/>
    <w:rsid w:val="00E7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23F9"/>
  </w:style>
  <w:style w:type="paragraph" w:styleId="af1">
    <w:name w:val="Normal (Web)"/>
    <w:basedOn w:val="a"/>
    <w:uiPriority w:val="99"/>
    <w:unhideWhenUsed/>
    <w:rsid w:val="0027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272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C879336FF35C989FEC50A69401597CC8B9466500B7C8A5CF53A4878ADDB9F2956AC64DC765F5D0VDk2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C879336FF35C989FEC50A69401597CC8B9466500B7C8A5CF53A4878ADDB9F2956AC64DC765F5D0VDk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C879336FF35C989FEC50A69401597CC8B9466500B7C8A5CF53A4878ADDB9F2956AC64DC765F5D0VDk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6094</Words>
  <Characters>34737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2022-03-29T01:28:00Z</cp:lastPrinted>
  <dcterms:created xsi:type="dcterms:W3CDTF">2023-04-27T05:39:00Z</dcterms:created>
  <dcterms:modified xsi:type="dcterms:W3CDTF">2023-04-27T05:39:00Z</dcterms:modified>
</cp:coreProperties>
</file>